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6E3B85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Выпуск основных видов строительных материалов </w:t>
      </w:r>
    </w:p>
    <w:p w14:paraId="4915E846" w14:textId="27A84B5B" w:rsidR="002226AD" w:rsidRPr="006E3B85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зделий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конструкций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BCB" w:rsidRPr="006E3B85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 w:rsidR="00666F4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F6713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14D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09194B3F" w14:textId="36D35446" w:rsidR="00303BCD" w:rsidRPr="006E3B85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Pr="006E3B85">
        <w:rPr>
          <w:rFonts w:ascii="Times New Roman" w:hAnsi="Times New Roman" w:cs="Times New Roman"/>
          <w:i/>
          <w:iCs/>
          <w:sz w:val="32"/>
          <w:szCs w:val="32"/>
        </w:rPr>
        <w:t>аблица – на стр. 2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0FD82491" w14:textId="7803F993" w:rsidR="006E3B85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По данным РОССТАТа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403066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 xml:space="preserve">из </w:t>
      </w:r>
      <w:r w:rsidR="00B11FC2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0306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изделий</w:t>
      </w:r>
      <w:r w:rsidR="00AD12F9">
        <w:rPr>
          <w:rFonts w:ascii="Times New Roman" w:hAnsi="Times New Roman" w:cs="Times New Roman"/>
          <w:sz w:val="32"/>
          <w:szCs w:val="32"/>
        </w:rPr>
        <w:t xml:space="preserve"> и конструкций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показатели прошлого года </w:t>
      </w:r>
      <w:r w:rsidR="00CE36A5">
        <w:rPr>
          <w:rFonts w:ascii="Times New Roman" w:hAnsi="Times New Roman" w:cs="Times New Roman"/>
          <w:sz w:val="32"/>
          <w:szCs w:val="32"/>
        </w:rPr>
        <w:t xml:space="preserve">в разной степени (от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 до 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) </w:t>
      </w:r>
      <w:r w:rsidRPr="006E3B85">
        <w:rPr>
          <w:rFonts w:ascii="Times New Roman" w:hAnsi="Times New Roman" w:cs="Times New Roman"/>
          <w:sz w:val="32"/>
          <w:szCs w:val="32"/>
        </w:rPr>
        <w:t xml:space="preserve">превышены </w:t>
      </w:r>
      <w:r w:rsidR="006E3B85">
        <w:rPr>
          <w:rFonts w:ascii="Times New Roman" w:hAnsi="Times New Roman" w:cs="Times New Roman"/>
          <w:sz w:val="32"/>
          <w:szCs w:val="32"/>
        </w:rPr>
        <w:t xml:space="preserve">по </w:t>
      </w:r>
      <w:r w:rsidR="00403066" w:rsidRPr="0040306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E3B85">
        <w:rPr>
          <w:rFonts w:ascii="Times New Roman" w:hAnsi="Times New Roman" w:cs="Times New Roman"/>
          <w:sz w:val="32"/>
          <w:szCs w:val="32"/>
        </w:rPr>
        <w:t xml:space="preserve"> позици</w:t>
      </w:r>
      <w:r w:rsidR="003D341B">
        <w:rPr>
          <w:rFonts w:ascii="Times New Roman" w:hAnsi="Times New Roman" w:cs="Times New Roman"/>
          <w:sz w:val="32"/>
          <w:szCs w:val="32"/>
        </w:rPr>
        <w:t>ям</w:t>
      </w:r>
      <w:r w:rsidR="006E3B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EE359D" w14:textId="204E93EC" w:rsidR="00656F0F" w:rsidRPr="006E3B85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Показатели близки к прошлогодним (</w:t>
      </w:r>
      <w:r w:rsidR="00F20A79">
        <w:rPr>
          <w:rFonts w:ascii="Times New Roman" w:hAnsi="Times New Roman" w:cs="Times New Roman"/>
          <w:sz w:val="32"/>
          <w:szCs w:val="32"/>
        </w:rPr>
        <w:t xml:space="preserve">менее </w:t>
      </w:r>
      <w:r w:rsidR="00F20A79" w:rsidRPr="00F20A79">
        <w:rPr>
          <w:rFonts w:ascii="Times New Roman" w:hAnsi="Times New Roman" w:cs="Times New Roman"/>
          <w:b/>
          <w:bCs/>
          <w:sz w:val="32"/>
          <w:szCs w:val="32"/>
        </w:rPr>
        <w:t>100%</w:t>
      </w:r>
      <w:r w:rsidR="00F20A79">
        <w:rPr>
          <w:rFonts w:ascii="Times New Roman" w:hAnsi="Times New Roman" w:cs="Times New Roman"/>
          <w:sz w:val="32"/>
          <w:szCs w:val="32"/>
        </w:rPr>
        <w:t xml:space="preserve">, но </w:t>
      </w:r>
      <w:r w:rsidR="00CA3CEF" w:rsidRPr="006E3B8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90%</w:t>
      </w:r>
      <w:r w:rsidRPr="006E3B85">
        <w:rPr>
          <w:rFonts w:ascii="Times New Roman" w:hAnsi="Times New Roman" w:cs="Times New Roman"/>
          <w:sz w:val="32"/>
          <w:szCs w:val="32"/>
        </w:rPr>
        <w:t>) п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о 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 видам</w:t>
      </w:r>
      <w:r w:rsidRPr="006E3B85">
        <w:rPr>
          <w:rFonts w:ascii="Times New Roman" w:hAnsi="Times New Roman" w:cs="Times New Roman"/>
          <w:sz w:val="32"/>
          <w:szCs w:val="32"/>
        </w:rPr>
        <w:t>.</w:t>
      </w:r>
    </w:p>
    <w:p w14:paraId="7412FE80" w14:textId="276FD772" w:rsidR="00E71A91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заметно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 w:rsidRPr="00E71A91">
        <w:rPr>
          <w:rFonts w:ascii="Times New Roman" w:hAnsi="Times New Roman" w:cs="Times New Roman"/>
          <w:sz w:val="32"/>
          <w:szCs w:val="32"/>
        </w:rPr>
        <w:t xml:space="preserve">, но более </w:t>
      </w:r>
      <w:r>
        <w:rPr>
          <w:rFonts w:ascii="Times New Roman" w:hAnsi="Times New Roman" w:cs="Times New Roman"/>
          <w:b/>
          <w:bCs/>
          <w:sz w:val="32"/>
          <w:szCs w:val="32"/>
        </w:rPr>
        <w:t>80%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8B453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6010BF">
        <w:rPr>
          <w:rFonts w:ascii="Times New Roman" w:hAnsi="Times New Roman" w:cs="Times New Roman"/>
          <w:sz w:val="32"/>
          <w:szCs w:val="32"/>
        </w:rPr>
        <w:t>.</w:t>
      </w:r>
    </w:p>
    <w:p w14:paraId="5127407B" w14:textId="2B02F51A" w:rsidR="00F20A7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существенно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F20A7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 w:rsidR="00F20A79">
        <w:rPr>
          <w:rFonts w:ascii="Times New Roman" w:hAnsi="Times New Roman" w:cs="Times New Roman"/>
          <w:sz w:val="32"/>
          <w:szCs w:val="32"/>
        </w:rPr>
        <w:t>ам</w:t>
      </w:r>
      <w:r w:rsidR="008807AF">
        <w:rPr>
          <w:rFonts w:ascii="Times New Roman" w:hAnsi="Times New Roman" w:cs="Times New Roman"/>
          <w:sz w:val="32"/>
          <w:szCs w:val="32"/>
        </w:rPr>
        <w:t>:</w:t>
      </w:r>
      <w:r w:rsidR="009521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A8FEB0" w14:textId="348CDA83" w:rsidR="004A0031" w:rsidRPr="004A0031" w:rsidRDefault="004A0031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4A0031">
        <w:rPr>
          <w:rFonts w:ascii="Times New Roman" w:hAnsi="Times New Roman" w:cs="Times New Roman"/>
          <w:sz w:val="32"/>
          <w:szCs w:val="32"/>
          <w:u w:val="single"/>
        </w:rPr>
        <w:t>дома деревянные заводского изготовления</w:t>
      </w:r>
      <w:r w:rsidRPr="004A0031">
        <w:rPr>
          <w:rFonts w:ascii="Times New Roman" w:hAnsi="Times New Roman" w:cs="Times New Roman"/>
          <w:sz w:val="32"/>
          <w:szCs w:val="32"/>
        </w:rPr>
        <w:t xml:space="preserve"> – 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%</w:t>
      </w:r>
      <w:r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1FEB0CE7" w14:textId="0157D052" w:rsidR="00F20A79" w:rsidRPr="004A0031" w:rsidRDefault="00F20A79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  <w:r w:rsidRPr="004A0031">
        <w:rPr>
          <w:rFonts w:ascii="Times New Roman" w:hAnsi="Times New Roman" w:cs="Times New Roman"/>
          <w:sz w:val="32"/>
          <w:szCs w:val="32"/>
        </w:rPr>
        <w:t xml:space="preserve">стекло листовое литое, прокатное, тянутое или выдувное, но не обработанное другим способом – 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4A0031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35173F7" w14:textId="77777777" w:rsidR="0072034B" w:rsidRDefault="0072034B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0C9E0750" w14:textId="471068E1" w:rsidR="00656F0F" w:rsidRPr="001E12AD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  <w:u w:val="single"/>
        </w:rPr>
        <w:t>Производство Цемента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– </w:t>
      </w:r>
      <w:r w:rsidR="00DC78D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E3B85">
        <w:rPr>
          <w:rFonts w:ascii="Times New Roman" w:hAnsi="Times New Roman" w:cs="Times New Roman"/>
          <w:sz w:val="32"/>
          <w:szCs w:val="32"/>
        </w:rPr>
        <w:t xml:space="preserve"> млн тонн</w:t>
      </w:r>
      <w:r w:rsidR="009521F1">
        <w:rPr>
          <w:rFonts w:ascii="Times New Roman" w:hAnsi="Times New Roman" w:cs="Times New Roman"/>
          <w:sz w:val="32"/>
          <w:szCs w:val="32"/>
        </w:rPr>
        <w:t xml:space="preserve">, </w:t>
      </w:r>
      <w:r w:rsidR="007203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="004C4FD7"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A00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от уровня </w:t>
      </w:r>
      <w:r w:rsidR="0072034B">
        <w:rPr>
          <w:rFonts w:ascii="Times New Roman" w:hAnsi="Times New Roman" w:cs="Times New Roman"/>
          <w:sz w:val="32"/>
          <w:szCs w:val="32"/>
        </w:rPr>
        <w:t>прошлого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года</w:t>
      </w:r>
      <w:r w:rsidR="002324BE">
        <w:rPr>
          <w:rFonts w:ascii="Times New Roman" w:hAnsi="Times New Roman" w:cs="Times New Roman"/>
          <w:sz w:val="32"/>
          <w:szCs w:val="32"/>
        </w:rPr>
        <w:t>.</w:t>
      </w:r>
    </w:p>
    <w:p w14:paraId="1D72EECD" w14:textId="77777777" w:rsidR="001E12AD" w:rsidRDefault="001E12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58B32FD" w14:textId="2563728A" w:rsidR="00656F0F" w:rsidRPr="00605242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Показатели </w:t>
      </w:r>
      <w:r w:rsidR="008B453F">
        <w:rPr>
          <w:rFonts w:ascii="Times New Roman" w:hAnsi="Times New Roman" w:cs="Times New Roman"/>
          <w:sz w:val="32"/>
          <w:szCs w:val="32"/>
        </w:rPr>
        <w:t>существенно</w:t>
      </w:r>
      <w:r w:rsidR="008B453F">
        <w:rPr>
          <w:rFonts w:ascii="Times New Roman" w:hAnsi="Times New Roman" w:cs="Times New Roman"/>
          <w:sz w:val="32"/>
          <w:szCs w:val="32"/>
        </w:rPr>
        <w:t xml:space="preserve"> </w:t>
      </w:r>
      <w:r w:rsidR="008807AF">
        <w:rPr>
          <w:rFonts w:ascii="Times New Roman" w:hAnsi="Times New Roman" w:cs="Times New Roman"/>
          <w:sz w:val="32"/>
          <w:szCs w:val="32"/>
        </w:rPr>
        <w:t>снизились</w:t>
      </w:r>
      <w:r w:rsidR="00422B5C" w:rsidRPr="00E3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="001800AE" w:rsidRPr="008B453F">
        <w:rPr>
          <w:rFonts w:ascii="Times New Roman" w:hAnsi="Times New Roman" w:cs="Times New Roman"/>
          <w:sz w:val="32"/>
          <w:szCs w:val="32"/>
          <w:u w:val="single"/>
        </w:rPr>
        <w:t>экскаваторов</w:t>
      </w:r>
      <w:r w:rsidR="00B6553B">
        <w:rPr>
          <w:rFonts w:ascii="Times New Roman" w:hAnsi="Times New Roman" w:cs="Times New Roman"/>
          <w:sz w:val="32"/>
          <w:szCs w:val="32"/>
        </w:rPr>
        <w:t xml:space="preserve"> (</w:t>
      </w:r>
      <w:r w:rsidR="008B453F">
        <w:rPr>
          <w:rFonts w:ascii="Times New Roman" w:hAnsi="Times New Roman" w:cs="Times New Roman"/>
          <w:b/>
          <w:bCs/>
          <w:sz w:val="32"/>
          <w:szCs w:val="32"/>
        </w:rPr>
        <w:t>72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B453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807AF">
        <w:rPr>
          <w:rFonts w:ascii="Times New Roman" w:hAnsi="Times New Roman" w:cs="Times New Roman"/>
          <w:b/>
          <w:bCs/>
          <w:sz w:val="32"/>
          <w:szCs w:val="32"/>
        </w:rPr>
        <w:t>%)</w:t>
      </w:r>
      <w:r w:rsidR="001800AE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 xml:space="preserve">и </w:t>
      </w:r>
      <w:r w:rsidR="00102A22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="00605242" w:rsidRPr="006E3B85">
        <w:rPr>
          <w:rFonts w:ascii="Times New Roman" w:hAnsi="Times New Roman" w:cs="Times New Roman"/>
          <w:sz w:val="32"/>
          <w:szCs w:val="32"/>
        </w:rPr>
        <w:t xml:space="preserve">снизились </w:t>
      </w:r>
      <w:r w:rsidR="00403066"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Pr="008807A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лифтов</w:t>
      </w:r>
      <w:r w:rsidR="00B6553B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8B453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59</w:t>
      </w:r>
      <w:r w:rsidR="00605242" w:rsidRPr="008807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</w:t>
      </w:r>
      <w:r w:rsidR="008B453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B6553B" w:rsidRPr="008807A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%</w:t>
      </w:r>
      <w:r w:rsidR="00B6553B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1E12AD" w:rsidRPr="008807A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7D94286C" w14:textId="77777777" w:rsidR="006E3B85" w:rsidRPr="006E3B85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C0E80E5" w14:textId="21387C42" w:rsidR="002226AD" w:rsidRPr="006E3B85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E12AD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="007A655E">
        <w:rPr>
          <w:rFonts w:ascii="Times New Roman" w:hAnsi="Times New Roman" w:cs="Times New Roman"/>
          <w:sz w:val="32"/>
          <w:szCs w:val="32"/>
          <w:u w:val="single"/>
        </w:rPr>
        <w:t>среднем</w:t>
      </w:r>
      <w:r w:rsidRPr="007A655E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 xml:space="preserve">объемы выпуска 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 изделий и конструкций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2A2A08">
        <w:rPr>
          <w:rFonts w:ascii="Times New Roman" w:hAnsi="Times New Roman" w:cs="Times New Roman"/>
          <w:sz w:val="32"/>
          <w:szCs w:val="32"/>
        </w:rPr>
        <w:t xml:space="preserve"> </w:t>
      </w:r>
      <w:r w:rsidR="00E60FBE" w:rsidRPr="00E60FBE">
        <w:rPr>
          <w:rFonts w:ascii="Times New Roman" w:hAnsi="Times New Roman" w:cs="Times New Roman"/>
          <w:sz w:val="32"/>
          <w:szCs w:val="32"/>
        </w:rPr>
        <w:t>на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655E">
        <w:rPr>
          <w:rFonts w:ascii="Times New Roman" w:hAnsi="Times New Roman" w:cs="Times New Roman"/>
          <w:b/>
          <w:bCs/>
          <w:sz w:val="32"/>
          <w:szCs w:val="32"/>
        </w:rPr>
        <w:t>2,8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="00B6553B">
        <w:rPr>
          <w:rFonts w:ascii="Times New Roman" w:hAnsi="Times New Roman" w:cs="Times New Roman"/>
          <w:sz w:val="32"/>
          <w:szCs w:val="32"/>
        </w:rPr>
        <w:t>выше</w:t>
      </w:r>
      <w:r w:rsidR="00403066">
        <w:rPr>
          <w:rFonts w:ascii="Times New Roman" w:hAnsi="Times New Roman" w:cs="Times New Roman"/>
          <w:sz w:val="32"/>
          <w:szCs w:val="32"/>
        </w:rPr>
        <w:t xml:space="preserve"> уровн</w:t>
      </w:r>
      <w:r w:rsidR="00B6553B">
        <w:rPr>
          <w:rFonts w:ascii="Times New Roman" w:hAnsi="Times New Roman" w:cs="Times New Roman"/>
          <w:sz w:val="32"/>
          <w:szCs w:val="32"/>
        </w:rPr>
        <w:t>я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пр</w:t>
      </w:r>
      <w:r w:rsidR="00403066">
        <w:rPr>
          <w:rFonts w:ascii="Times New Roman" w:hAnsi="Times New Roman" w:cs="Times New Roman"/>
          <w:sz w:val="32"/>
          <w:szCs w:val="32"/>
        </w:rPr>
        <w:t xml:space="preserve">ошлого </w:t>
      </w:r>
      <w:r w:rsidRPr="006E3B85">
        <w:rPr>
          <w:rFonts w:ascii="Times New Roman" w:hAnsi="Times New Roman" w:cs="Times New Roman"/>
          <w:sz w:val="32"/>
          <w:szCs w:val="32"/>
        </w:rPr>
        <w:t>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2A2A0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4A5A66" w14:textId="77777777" w:rsidR="000A25A8" w:rsidRPr="006E3B85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899605C" w14:textId="4F125D7F" w:rsidR="00662BFD" w:rsidRPr="006E3B85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0E99B432" w14:textId="695EB526" w:rsidR="00662BFD" w:rsidRPr="006E3B85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М.М. Куликов</w:t>
      </w:r>
    </w:p>
    <w:p w14:paraId="71585BB4" w14:textId="383B595D" w:rsidR="00662BFD" w:rsidRPr="006E3B85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662BFD" w:rsidRPr="006E3B85">
        <w:rPr>
          <w:rFonts w:ascii="Times New Roman" w:hAnsi="Times New Roman" w:cs="Times New Roman"/>
          <w:sz w:val="32"/>
          <w:szCs w:val="32"/>
        </w:rPr>
        <w:t>.</w:t>
      </w:r>
      <w:r w:rsidR="006618CB">
        <w:rPr>
          <w:rFonts w:ascii="Times New Roman" w:hAnsi="Times New Roman" w:cs="Times New Roman"/>
          <w:sz w:val="32"/>
          <w:szCs w:val="32"/>
        </w:rPr>
        <w:t>0</w:t>
      </w:r>
      <w:r w:rsidR="00FF6713">
        <w:rPr>
          <w:rFonts w:ascii="Times New Roman" w:hAnsi="Times New Roman" w:cs="Times New Roman"/>
          <w:sz w:val="32"/>
          <w:szCs w:val="32"/>
        </w:rPr>
        <w:t>7</w:t>
      </w:r>
      <w:r w:rsidR="00662BFD" w:rsidRPr="006E3B85">
        <w:rPr>
          <w:rFonts w:ascii="Times New Roman" w:hAnsi="Times New Roman" w:cs="Times New Roman"/>
          <w:sz w:val="32"/>
          <w:szCs w:val="32"/>
        </w:rPr>
        <w:t>.20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267B05B9" w14:textId="58975EBA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77777777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016838EE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FF67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июнь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1F5084C1" w:rsidR="0007669F" w:rsidRPr="00694CB4" w:rsidRDefault="00725331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617B3"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94692"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</w:t>
            </w:r>
            <w:r w:rsidR="008617B3"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4702B39B" w:rsidR="0007669F" w:rsidRPr="00694CB4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694CB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694CB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08</w:t>
            </w:r>
            <w:r w:rsidRPr="00694CB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8617B3" w:rsidRPr="00694CB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6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40F4531F" w:rsidR="00AC1C44" w:rsidRPr="00B6553B" w:rsidRDefault="00725331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48710254" w:rsidR="00AC1C44" w:rsidRPr="00725331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 w:rsidR="008976E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,</w:t>
            </w:r>
            <w:r w:rsidR="008976E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E22E16" w:rsidRPr="00B6553B" w14:paraId="00ACCA38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356157" w14:textId="77777777" w:rsidR="00E22E16" w:rsidRPr="00B6553B" w:rsidRDefault="00E22E16" w:rsidP="0023210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2AEF" w14:textId="77777777" w:rsidR="00E22E16" w:rsidRPr="00670E58" w:rsidRDefault="00E22E16" w:rsidP="002321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F4FC" w14:textId="0DFA1EEC" w:rsidR="00E22E16" w:rsidRPr="003106D3" w:rsidRDefault="00236AB2" w:rsidP="0023210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913" w14:textId="06D8198F" w:rsidR="00E22E16" w:rsidRPr="0047723D" w:rsidRDefault="00E22E16" w:rsidP="0023210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525919"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="00236AB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236AB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9A2A04" w:rsidRPr="00B6553B" w14:paraId="29812198" w14:textId="77777777" w:rsidTr="0031331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4FBBE7" w14:textId="77777777" w:rsidR="009A2A04" w:rsidRPr="00B6553B" w:rsidRDefault="009A2A04" w:rsidP="0031331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5692" w14:textId="77777777" w:rsidR="009A2A04" w:rsidRPr="00670E58" w:rsidRDefault="009A2A04" w:rsidP="003133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0E15" w14:textId="77777777" w:rsidR="009A2A04" w:rsidRPr="002776FF" w:rsidRDefault="009A2A04" w:rsidP="0031331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1CCF" w14:textId="77777777" w:rsidR="009A2A04" w:rsidRPr="00061B90" w:rsidRDefault="009A2A04" w:rsidP="0031331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9A2A04" w:rsidRPr="00B6553B" w14:paraId="7F11DE44" w14:textId="77777777" w:rsidTr="00585A2D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C928AC" w14:textId="77777777" w:rsidR="009A2A04" w:rsidRPr="00B6553B" w:rsidRDefault="009A2A04" w:rsidP="00585A2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0E7A" w14:textId="77777777" w:rsidR="009A2A04" w:rsidRPr="00670E58" w:rsidRDefault="009A2A04" w:rsidP="00585A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1672" w14:textId="77777777" w:rsidR="009A2A04" w:rsidRPr="002776FF" w:rsidRDefault="009A2A04" w:rsidP="00585A2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C8C4" w14:textId="77777777" w:rsidR="009A2A04" w:rsidRPr="006B48E9" w:rsidRDefault="009A2A04" w:rsidP="00585A2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15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B528A1" w:rsidRPr="00B6553B" w14:paraId="670DC092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77777777" w:rsidR="00B528A1" w:rsidRPr="00670E58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Двери и их коробки деревянные, тыс.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10C3FD18" w:rsidR="00B528A1" w:rsidRPr="00B6553B" w:rsidRDefault="004B7510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66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4CA1CD6A" w:rsidR="00B528A1" w:rsidRPr="00C25703" w:rsidRDefault="00B528A1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664B4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15</w:t>
            </w: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664B4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AC1C44" w:rsidRPr="00B6553B" w14:paraId="0C4D8F98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F08219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0C8" w14:textId="77777777" w:rsidR="00AC1C44" w:rsidRPr="00670E58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17C" w14:textId="12338CB4" w:rsidR="00AC1C44" w:rsidRPr="00B6553B" w:rsidRDefault="008976E2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EA04" w14:textId="51669A61" w:rsidR="00AC1C44" w:rsidRPr="00725331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8976E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5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0D150B" w:rsidRPr="00B6553B" w14:paraId="74569B75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67ACB8" w14:textId="77777777" w:rsidR="000D150B" w:rsidRPr="00B6553B" w:rsidRDefault="000D150B" w:rsidP="00843A7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04EF" w14:textId="77777777" w:rsidR="000D150B" w:rsidRPr="00670E58" w:rsidRDefault="000D150B" w:rsidP="00843A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млн.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027D" w14:textId="6493562D" w:rsidR="000D150B" w:rsidRPr="00525919" w:rsidRDefault="000D150B" w:rsidP="00843A7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A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620F" w14:textId="73AF1CC2" w:rsidR="000D150B" w:rsidRPr="00061B90" w:rsidRDefault="000D150B" w:rsidP="00843A7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5D42C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5D42C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AC1C44" w:rsidRPr="00B6553B" w14:paraId="2B645B9A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8A8287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62" w14:textId="52A1D110" w:rsidR="00AC1C44" w:rsidRPr="00670E58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53C" w14:textId="58AFD3D5" w:rsidR="00AC1C44" w:rsidRPr="002776FF" w:rsidRDefault="00236AB2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8872" w14:textId="3A9DCA77" w:rsidR="00AC1C44" w:rsidRPr="0047723D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236AB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47723D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236AB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0D150B" w:rsidRPr="00B6553B" w14:paraId="6698DA90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DC46B3" w14:textId="77777777" w:rsidR="000D150B" w:rsidRPr="00B6553B" w:rsidRDefault="000D150B" w:rsidP="009E574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29DA" w14:textId="77777777" w:rsidR="000D150B" w:rsidRPr="00670E58" w:rsidRDefault="000D150B" w:rsidP="009E57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6E74" w14:textId="2F5B6062" w:rsidR="000D150B" w:rsidRPr="002776FF" w:rsidRDefault="004B7510" w:rsidP="009E574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0D150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4550" w14:textId="4C9DD134" w:rsidR="000D150B" w:rsidRPr="00C25703" w:rsidRDefault="000D150B" w:rsidP="009E574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4B751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C25703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4B751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0D150B" w:rsidRPr="00725331" w14:paraId="08D1B054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736D31" w14:textId="77777777" w:rsidR="000D150B" w:rsidRPr="00B6553B" w:rsidRDefault="000D150B" w:rsidP="000141D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B2D0" w14:textId="77777777" w:rsidR="000D150B" w:rsidRPr="00670E58" w:rsidRDefault="000D150B" w:rsidP="000141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B061" w14:textId="22F6A840" w:rsidR="000D150B" w:rsidRPr="00B6553B" w:rsidRDefault="000D150B" w:rsidP="000141D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3268" w14:textId="1AAD0386" w:rsidR="000D150B" w:rsidRPr="00725331" w:rsidRDefault="000D150B" w:rsidP="000141D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707CB7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07CB7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CE36A5" w:rsidRPr="00B6553B" w14:paraId="5A82B66C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23C3112D" w:rsidR="00D27399" w:rsidRPr="00B6553B" w:rsidRDefault="00725331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2698ECAC" w:rsidR="00D27399" w:rsidRPr="00725331" w:rsidRDefault="00D27399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8976E2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06</w:t>
            </w:r>
            <w:r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725331" w:rsidRPr="00725331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AC1C44" w:rsidRPr="00B6553B" w14:paraId="71B2983D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7CB170" w14:textId="77777777" w:rsidR="00AC1C44" w:rsidRPr="00B6553B" w:rsidRDefault="00AC1C44" w:rsidP="0018043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D48D" w14:textId="77777777" w:rsidR="00AC1C44" w:rsidRPr="00670E58" w:rsidRDefault="00AC1C44" w:rsidP="00180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E46" w14:textId="1E1D03EC" w:rsidR="00AC1C44" w:rsidRPr="002776FF" w:rsidRDefault="00AC1C44" w:rsidP="0018043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D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603B" w14:textId="6C8DC016" w:rsidR="00AC1C44" w:rsidRPr="00061B90" w:rsidRDefault="00AC1C44" w:rsidP="0018043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10</w:t>
            </w:r>
            <w:r w:rsidR="005D42C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Pr="00061B90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9A2A04" w:rsidRPr="00B6553B" w14:paraId="7C993B90" w14:textId="77777777" w:rsidTr="00E0131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8C1592" w14:textId="77777777" w:rsidR="009A2A04" w:rsidRPr="00B6553B" w:rsidRDefault="009A2A04" w:rsidP="00E0131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6085" w14:textId="77777777" w:rsidR="009A2A04" w:rsidRPr="00670E58" w:rsidRDefault="009A2A04" w:rsidP="00E013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D064" w14:textId="77777777" w:rsidR="009A2A04" w:rsidRPr="00EB3BA4" w:rsidRDefault="009A2A04" w:rsidP="00E0131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72C2" w14:textId="77777777" w:rsidR="009A2A04" w:rsidRPr="006B48E9" w:rsidRDefault="009A2A04" w:rsidP="00E0131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5</w:t>
            </w:r>
            <w:r w:rsidRPr="006B48E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9A2A04" w:rsidRPr="00AC1C44" w14:paraId="4326A84A" w14:textId="77777777" w:rsidTr="00C1378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827DFE" w14:textId="77777777" w:rsidR="009A2A04" w:rsidRPr="00B6553B" w:rsidRDefault="009A2A04" w:rsidP="00C1378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25B4" w14:textId="77777777" w:rsidR="009A2A04" w:rsidRPr="00670E58" w:rsidRDefault="009A2A04" w:rsidP="00C137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5F95" w14:textId="77777777" w:rsidR="009A2A04" w:rsidRPr="00D54564" w:rsidRDefault="009A2A04" w:rsidP="00C1378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8DE7" w14:textId="77777777" w:rsidR="009A2A04" w:rsidRPr="00236AB2" w:rsidRDefault="009A2A04" w:rsidP="00C1378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0D150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5</w:t>
            </w:r>
            <w:r w:rsidRPr="000D150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B528A1" w:rsidRPr="00B6553B" w14:paraId="186702A0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3EF894F2" w:rsidR="00B528A1" w:rsidRPr="00EB3BA4" w:rsidRDefault="008F3B45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19E11331" w:rsidR="00B528A1" w:rsidRPr="008F3B45" w:rsidRDefault="00B528A1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 w:rsidR="00F02A8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8F3B45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F02A88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</w:p>
        </w:tc>
      </w:tr>
      <w:tr w:rsidR="009A2A04" w:rsidRPr="00B6553B" w14:paraId="0A6D25F6" w14:textId="77777777" w:rsidTr="0007024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29CED1" w14:textId="77777777" w:rsidR="009A2A04" w:rsidRPr="00B6553B" w:rsidRDefault="009A2A04" w:rsidP="0007024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E4C4" w14:textId="77777777" w:rsidR="009A2A04" w:rsidRPr="00670E58" w:rsidRDefault="009A2A04" w:rsidP="000702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1FEC" w14:textId="77777777" w:rsidR="009A2A04" w:rsidRPr="00EB3BA4" w:rsidRDefault="009A2A04" w:rsidP="0007024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9013" w14:textId="77777777" w:rsidR="009A2A04" w:rsidRPr="006B48E9" w:rsidRDefault="009A2A04" w:rsidP="0007024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0</w:t>
            </w:r>
          </w:p>
        </w:tc>
      </w:tr>
      <w:tr w:rsidR="009A2A04" w:rsidRPr="00B6553B" w14:paraId="729C44BB" w14:textId="77777777" w:rsidTr="00F62D7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77777777" w:rsidR="009A2A04" w:rsidRPr="00EB3BA4" w:rsidRDefault="009A2A04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77777777" w:rsidR="009A2A04" w:rsidRPr="006B48E9" w:rsidRDefault="009A2A04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5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2</w:t>
            </w:r>
          </w:p>
        </w:tc>
      </w:tr>
      <w:tr w:rsidR="001465EB" w:rsidRPr="00B6553B" w14:paraId="2A6F8565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07342D" w14:textId="77777777" w:rsidR="001465EB" w:rsidRPr="00B6553B" w:rsidRDefault="001465EB" w:rsidP="00AA6F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5826" w14:textId="77777777" w:rsidR="001465EB" w:rsidRPr="00670E58" w:rsidRDefault="001465EB" w:rsidP="00AA6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древесностружечные, тыс.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6D50" w14:textId="00E11EB7" w:rsidR="001465EB" w:rsidRPr="00B6553B" w:rsidRDefault="00F02A88" w:rsidP="00AA6F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927" w14:textId="3531A5ED" w:rsidR="001465EB" w:rsidRPr="00F02A88" w:rsidRDefault="00F02A88" w:rsidP="00AA6F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694CB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93,8</w:t>
            </w:r>
          </w:p>
        </w:tc>
      </w:tr>
      <w:tr w:rsidR="00AC1C44" w:rsidRPr="00B6553B" w14:paraId="179EF876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C091D0" w14:textId="77777777" w:rsidR="00AC1C44" w:rsidRPr="00B6553B" w:rsidRDefault="00AC1C44" w:rsidP="00A34C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E06" w14:textId="3CC85E11" w:rsidR="00AC1C44" w:rsidRPr="00670E58" w:rsidRDefault="00AC1C44" w:rsidP="00A3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</w:t>
            </w:r>
            <w:r w:rsidR="00707CB7"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керамические фасадные и ковры из них,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E45" w14:textId="08641239" w:rsidR="00AC1C44" w:rsidRPr="00B6553B" w:rsidRDefault="006B48E9" w:rsidP="00A34C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AC1C44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287C" w14:textId="4AB1447B" w:rsidR="00AC1C44" w:rsidRPr="006B48E9" w:rsidRDefault="00AC1C44" w:rsidP="00A34C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9</w:t>
            </w:r>
            <w:r w:rsidR="00917C3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0</w:t>
            </w:r>
            <w:r w:rsidRPr="006B48E9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,</w:t>
            </w:r>
            <w:r w:rsidR="00917C3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8</w:t>
            </w:r>
          </w:p>
        </w:tc>
      </w:tr>
      <w:tr w:rsidR="00B528A1" w:rsidRPr="00B6553B" w14:paraId="58C53E3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6BFF8" w14:textId="77777777" w:rsidR="00B528A1" w:rsidRPr="00B6553B" w:rsidRDefault="00B528A1" w:rsidP="00EC51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407E" w14:textId="77777777" w:rsidR="00B528A1" w:rsidRPr="00670E58" w:rsidRDefault="00B528A1" w:rsidP="00EC51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2D7" w14:textId="73178653" w:rsidR="00B528A1" w:rsidRPr="002776FF" w:rsidRDefault="00236AB2" w:rsidP="00EC51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7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F9E" w14:textId="4FBAF768" w:rsidR="00B528A1" w:rsidRPr="0015224F" w:rsidRDefault="0047723D" w:rsidP="00EC51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  <w:r w:rsidR="00670E5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  <w:r w:rsidRPr="0015224F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,</w:t>
            </w:r>
            <w:r w:rsidR="00670E5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1</w:t>
            </w:r>
          </w:p>
        </w:tc>
      </w:tr>
      <w:tr w:rsidR="00087048" w:rsidRPr="00B6553B" w14:paraId="584F496B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77777777" w:rsidR="00087048" w:rsidRPr="00670E58" w:rsidRDefault="00087048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Фанера, 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21036ACF" w:rsidR="00087048" w:rsidRPr="00B6553B" w:rsidRDefault="00EB3BA4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7DF29465" w:rsidR="00087048" w:rsidRPr="008F3B45" w:rsidRDefault="00D54564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  <w:r w:rsidR="00F02A88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4</w:t>
            </w:r>
            <w:r w:rsidR="00087048"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,</w:t>
            </w:r>
            <w:r w:rsidR="008F3B45" w:rsidRPr="008F3B45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0</w:t>
            </w:r>
          </w:p>
        </w:tc>
      </w:tr>
      <w:tr w:rsidR="0015224F" w:rsidRPr="00B6553B" w14:paraId="0620CF4A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07A451" w14:textId="77777777" w:rsidR="0015224F" w:rsidRPr="00B6553B" w:rsidRDefault="0015224F" w:rsidP="00D0254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B151" w14:textId="77777777" w:rsidR="0015224F" w:rsidRPr="00670E58" w:rsidRDefault="0015224F" w:rsidP="00D025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4012" w14:textId="33738148" w:rsidR="0015224F" w:rsidRPr="00EB3BA4" w:rsidRDefault="00664B4F" w:rsidP="00D0254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224F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F5F8" w14:textId="77777777" w:rsidR="0015224F" w:rsidRPr="00C25703" w:rsidRDefault="0015224F" w:rsidP="00D0254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C25703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83,8</w:t>
            </w:r>
          </w:p>
        </w:tc>
      </w:tr>
      <w:tr w:rsidR="009A2A04" w:rsidRPr="0015224F" w14:paraId="4736FD74" w14:textId="77777777" w:rsidTr="00707D0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D2C67F4" w14:textId="77777777" w:rsidR="009A2A04" w:rsidRPr="00B6553B" w:rsidRDefault="009A2A04" w:rsidP="00707D0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C90" w14:textId="77777777" w:rsidR="009A2A04" w:rsidRPr="00670E58" w:rsidRDefault="009A2A04" w:rsidP="00707D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F987" w14:textId="77777777" w:rsidR="009A2A04" w:rsidRPr="00EB3BA4" w:rsidRDefault="009A2A04" w:rsidP="00707D0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5FC6" w14:textId="77777777" w:rsidR="009A2A04" w:rsidRPr="0015224F" w:rsidRDefault="009A2A04" w:rsidP="00707D0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1B13C994" w:rsidR="00AC1C44" w:rsidRPr="00EB3BA4" w:rsidRDefault="00AC1C44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6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2BF07717" w:rsidR="00AC1C44" w:rsidRPr="0015224F" w:rsidRDefault="00C25703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</w:t>
            </w:r>
            <w:r w:rsidR="00664B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  <w:r w:rsidR="00AC1C44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 w:rsidR="00664B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bookmarkEnd w:id="0"/>
      <w:tr w:rsidR="000E004D" w:rsidRPr="00B6553B" w14:paraId="6FCEBC7E" w14:textId="77777777" w:rsidTr="00664B4F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061B90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243E658A" w:rsidR="000E004D" w:rsidRPr="00EB3BA4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563E2D1C" w:rsidR="000E004D" w:rsidRPr="00694CB4" w:rsidRDefault="00670E5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94CB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72</w:t>
            </w:r>
            <w:r w:rsidR="00F474DF" w:rsidRPr="00694CB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 w:rsidRPr="00694CB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</w:t>
            </w:r>
          </w:p>
        </w:tc>
      </w:tr>
      <w:tr w:rsidR="0015224F" w:rsidRPr="0015224F" w14:paraId="52C0BE8E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5B2A69C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A439" w14:textId="15E5386F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9A2" w14:textId="36ADFC50" w:rsidR="000E004D" w:rsidRPr="00EB3BA4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45" w14:textId="7CA7905C" w:rsidR="000E004D" w:rsidRPr="0015224F" w:rsidRDefault="00670E58" w:rsidP="00B528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59</w:t>
            </w:r>
            <w:r w:rsidR="00F474DF" w:rsidRPr="0015224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27FC" w14:textId="77777777" w:rsidR="00942A40" w:rsidRDefault="00942A40" w:rsidP="00750AE5">
      <w:pPr>
        <w:spacing w:after="0" w:line="240" w:lineRule="auto"/>
      </w:pPr>
      <w:r>
        <w:separator/>
      </w:r>
    </w:p>
  </w:endnote>
  <w:endnote w:type="continuationSeparator" w:id="0">
    <w:p w14:paraId="62A7CD41" w14:textId="77777777" w:rsidR="00942A40" w:rsidRDefault="00942A40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9DA7" w14:textId="77777777" w:rsidR="00942A40" w:rsidRDefault="00942A40" w:rsidP="00750AE5">
      <w:pPr>
        <w:spacing w:after="0" w:line="240" w:lineRule="auto"/>
      </w:pPr>
      <w:r>
        <w:separator/>
      </w:r>
    </w:p>
  </w:footnote>
  <w:footnote w:type="continuationSeparator" w:id="0">
    <w:p w14:paraId="73DF5123" w14:textId="77777777" w:rsidR="00942A40" w:rsidRDefault="00942A40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42D4E"/>
    <w:rsid w:val="00061B90"/>
    <w:rsid w:val="00072A48"/>
    <w:rsid w:val="0007669F"/>
    <w:rsid w:val="00087048"/>
    <w:rsid w:val="000A25A8"/>
    <w:rsid w:val="000B7B2C"/>
    <w:rsid w:val="000D150B"/>
    <w:rsid w:val="000E004D"/>
    <w:rsid w:val="00102A22"/>
    <w:rsid w:val="0010379C"/>
    <w:rsid w:val="001073B4"/>
    <w:rsid w:val="00117837"/>
    <w:rsid w:val="00125B9F"/>
    <w:rsid w:val="001272B2"/>
    <w:rsid w:val="001322B3"/>
    <w:rsid w:val="00134F03"/>
    <w:rsid w:val="00145E7B"/>
    <w:rsid w:val="001465EB"/>
    <w:rsid w:val="00150CB6"/>
    <w:rsid w:val="0015224F"/>
    <w:rsid w:val="001538AC"/>
    <w:rsid w:val="0017237C"/>
    <w:rsid w:val="001800AE"/>
    <w:rsid w:val="001857CD"/>
    <w:rsid w:val="0019262F"/>
    <w:rsid w:val="00194692"/>
    <w:rsid w:val="0019475F"/>
    <w:rsid w:val="001974C4"/>
    <w:rsid w:val="001B556E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36AB2"/>
    <w:rsid w:val="00247678"/>
    <w:rsid w:val="00263FF5"/>
    <w:rsid w:val="00265D1D"/>
    <w:rsid w:val="0027711A"/>
    <w:rsid w:val="002776FF"/>
    <w:rsid w:val="00281CAC"/>
    <w:rsid w:val="00291E24"/>
    <w:rsid w:val="002A2A08"/>
    <w:rsid w:val="002A5632"/>
    <w:rsid w:val="002D578C"/>
    <w:rsid w:val="002E579D"/>
    <w:rsid w:val="002F3C6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3066"/>
    <w:rsid w:val="0041519F"/>
    <w:rsid w:val="00422B5C"/>
    <w:rsid w:val="0047723D"/>
    <w:rsid w:val="004A0031"/>
    <w:rsid w:val="004B39FC"/>
    <w:rsid w:val="004B7510"/>
    <w:rsid w:val="004C4FD7"/>
    <w:rsid w:val="004E4647"/>
    <w:rsid w:val="004F32C1"/>
    <w:rsid w:val="004F7B21"/>
    <w:rsid w:val="00525919"/>
    <w:rsid w:val="005265D9"/>
    <w:rsid w:val="00540856"/>
    <w:rsid w:val="005626B8"/>
    <w:rsid w:val="0057061D"/>
    <w:rsid w:val="00572116"/>
    <w:rsid w:val="005B1BA7"/>
    <w:rsid w:val="005C3F94"/>
    <w:rsid w:val="005C416B"/>
    <w:rsid w:val="005C43C5"/>
    <w:rsid w:val="005D42C4"/>
    <w:rsid w:val="005D7B6E"/>
    <w:rsid w:val="005E3760"/>
    <w:rsid w:val="006010BF"/>
    <w:rsid w:val="00605242"/>
    <w:rsid w:val="00610713"/>
    <w:rsid w:val="00634246"/>
    <w:rsid w:val="00640B06"/>
    <w:rsid w:val="00656F0F"/>
    <w:rsid w:val="006618CB"/>
    <w:rsid w:val="00662BFD"/>
    <w:rsid w:val="00664742"/>
    <w:rsid w:val="00664B4F"/>
    <w:rsid w:val="00666F4A"/>
    <w:rsid w:val="00670E58"/>
    <w:rsid w:val="00694145"/>
    <w:rsid w:val="00694CB4"/>
    <w:rsid w:val="006B48E9"/>
    <w:rsid w:val="006C32C5"/>
    <w:rsid w:val="006C7D57"/>
    <w:rsid w:val="006D4888"/>
    <w:rsid w:val="006E3B85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81428"/>
    <w:rsid w:val="00784D5E"/>
    <w:rsid w:val="007A6083"/>
    <w:rsid w:val="007A655E"/>
    <w:rsid w:val="007C22E0"/>
    <w:rsid w:val="007F5EEE"/>
    <w:rsid w:val="00801F8B"/>
    <w:rsid w:val="00805B70"/>
    <w:rsid w:val="00807D96"/>
    <w:rsid w:val="008242A4"/>
    <w:rsid w:val="008350DC"/>
    <w:rsid w:val="00851B44"/>
    <w:rsid w:val="008617B3"/>
    <w:rsid w:val="008807AF"/>
    <w:rsid w:val="00890382"/>
    <w:rsid w:val="008976E2"/>
    <w:rsid w:val="008A6F2B"/>
    <w:rsid w:val="008B453F"/>
    <w:rsid w:val="008C759B"/>
    <w:rsid w:val="008F3B45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7ECA"/>
    <w:rsid w:val="00A07F77"/>
    <w:rsid w:val="00A2420D"/>
    <w:rsid w:val="00A26AA2"/>
    <w:rsid w:val="00A36024"/>
    <w:rsid w:val="00A57D4F"/>
    <w:rsid w:val="00A92B27"/>
    <w:rsid w:val="00AA2695"/>
    <w:rsid w:val="00AB5221"/>
    <w:rsid w:val="00AC1C44"/>
    <w:rsid w:val="00AD12F9"/>
    <w:rsid w:val="00B119FF"/>
    <w:rsid w:val="00B11FC2"/>
    <w:rsid w:val="00B141DC"/>
    <w:rsid w:val="00B142B1"/>
    <w:rsid w:val="00B17E9E"/>
    <w:rsid w:val="00B22A2F"/>
    <w:rsid w:val="00B3391B"/>
    <w:rsid w:val="00B34516"/>
    <w:rsid w:val="00B36375"/>
    <w:rsid w:val="00B36A62"/>
    <w:rsid w:val="00B528A1"/>
    <w:rsid w:val="00B53163"/>
    <w:rsid w:val="00B531CB"/>
    <w:rsid w:val="00B6553B"/>
    <w:rsid w:val="00B80998"/>
    <w:rsid w:val="00BA1796"/>
    <w:rsid w:val="00BA39D1"/>
    <w:rsid w:val="00BB26C4"/>
    <w:rsid w:val="00BE1665"/>
    <w:rsid w:val="00BF1CD4"/>
    <w:rsid w:val="00BF1D71"/>
    <w:rsid w:val="00BF4D6A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7EC"/>
    <w:rsid w:val="00D35FE0"/>
    <w:rsid w:val="00D4719B"/>
    <w:rsid w:val="00D54564"/>
    <w:rsid w:val="00D61533"/>
    <w:rsid w:val="00D9030A"/>
    <w:rsid w:val="00DA71E1"/>
    <w:rsid w:val="00DC4827"/>
    <w:rsid w:val="00DC78D2"/>
    <w:rsid w:val="00E22E16"/>
    <w:rsid w:val="00E31360"/>
    <w:rsid w:val="00E34668"/>
    <w:rsid w:val="00E363A9"/>
    <w:rsid w:val="00E423CB"/>
    <w:rsid w:val="00E60FBE"/>
    <w:rsid w:val="00E71393"/>
    <w:rsid w:val="00E71A91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20A79"/>
    <w:rsid w:val="00F27ACB"/>
    <w:rsid w:val="00F474DF"/>
    <w:rsid w:val="00F5037D"/>
    <w:rsid w:val="00F820CF"/>
    <w:rsid w:val="00F85765"/>
    <w:rsid w:val="00FD1E05"/>
    <w:rsid w:val="00FF3C6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10</cp:revision>
  <cp:lastPrinted>2022-06-02T03:20:00Z</cp:lastPrinted>
  <dcterms:created xsi:type="dcterms:W3CDTF">2022-07-29T10:18:00Z</dcterms:created>
  <dcterms:modified xsi:type="dcterms:W3CDTF">2022-07-29T11:33:00Z</dcterms:modified>
</cp:coreProperties>
</file>