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A426" w14:textId="77777777" w:rsidR="00A94863" w:rsidRPr="00C8132F" w:rsidRDefault="00A94863" w:rsidP="00834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2F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C8132F">
        <w:rPr>
          <w:rFonts w:ascii="Times New Roman" w:hAnsi="Times New Roman" w:cs="Times New Roman"/>
          <w:b/>
          <w:sz w:val="28"/>
          <w:szCs w:val="28"/>
        </w:rPr>
        <w:br/>
        <w:t xml:space="preserve">о сотрудничестве между Министерством строительства </w:t>
      </w:r>
      <w:r w:rsidR="00834D1C">
        <w:rPr>
          <w:rFonts w:ascii="Times New Roman" w:hAnsi="Times New Roman" w:cs="Times New Roman"/>
          <w:b/>
          <w:sz w:val="28"/>
          <w:szCs w:val="28"/>
        </w:rPr>
        <w:br/>
      </w:r>
      <w:r w:rsidRPr="00C8132F">
        <w:rPr>
          <w:rFonts w:ascii="Times New Roman" w:hAnsi="Times New Roman" w:cs="Times New Roman"/>
          <w:b/>
          <w:sz w:val="28"/>
          <w:szCs w:val="28"/>
        </w:rPr>
        <w:t xml:space="preserve">и жилищно-коммунального хозяйства Российской Федерации </w:t>
      </w:r>
      <w:r w:rsidR="00834D1C">
        <w:rPr>
          <w:rFonts w:ascii="Times New Roman" w:hAnsi="Times New Roman" w:cs="Times New Roman"/>
          <w:b/>
          <w:sz w:val="28"/>
          <w:szCs w:val="28"/>
        </w:rPr>
        <w:br/>
      </w:r>
      <w:r w:rsidRPr="00C8132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929A9" w:rsidRPr="000929A9">
        <w:rPr>
          <w:rFonts w:ascii="Times New Roman" w:hAnsi="Times New Roman" w:cs="Times New Roman"/>
          <w:b/>
          <w:sz w:val="28"/>
          <w:szCs w:val="28"/>
        </w:rPr>
        <w:t>Отраслевым консорциумом «Строительство и архитектура</w:t>
      </w:r>
      <w:r w:rsidR="000929A9">
        <w:rPr>
          <w:rFonts w:ascii="Times New Roman" w:hAnsi="Times New Roman" w:cs="Times New Roman"/>
          <w:b/>
          <w:sz w:val="28"/>
          <w:szCs w:val="28"/>
        </w:rPr>
        <w:t>»</w:t>
      </w:r>
    </w:p>
    <w:p w14:paraId="7E730F3B" w14:textId="77777777" w:rsidR="00A94863" w:rsidRPr="00A94863" w:rsidRDefault="00A94863" w:rsidP="00834D1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1C4AF0" w14:textId="19B052EA" w:rsidR="00A94863" w:rsidRDefault="00A94863" w:rsidP="00834D1C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A94863">
        <w:rPr>
          <w:rFonts w:ascii="Times New Roman" w:hAnsi="Times New Roman" w:cs="Times New Roman"/>
          <w:sz w:val="28"/>
          <w:szCs w:val="28"/>
        </w:rPr>
        <w:t>г. Москва</w:t>
      </w:r>
      <w:r w:rsidRPr="00A94863">
        <w:rPr>
          <w:rFonts w:ascii="Times New Roman" w:hAnsi="Times New Roman" w:cs="Times New Roman"/>
          <w:sz w:val="28"/>
          <w:szCs w:val="28"/>
        </w:rPr>
        <w:tab/>
      </w:r>
      <w:r w:rsidR="00BF0BE5">
        <w:rPr>
          <w:rFonts w:ascii="Times New Roman" w:hAnsi="Times New Roman" w:cs="Times New Roman"/>
          <w:sz w:val="28"/>
          <w:szCs w:val="28"/>
        </w:rPr>
        <w:t>28 мая</w:t>
      </w:r>
      <w:r w:rsidR="00BD2084">
        <w:rPr>
          <w:rFonts w:ascii="Times New Roman" w:hAnsi="Times New Roman" w:cs="Times New Roman"/>
          <w:sz w:val="28"/>
          <w:szCs w:val="28"/>
        </w:rPr>
        <w:t xml:space="preserve"> 2021 </w:t>
      </w:r>
      <w:r w:rsidRPr="00A94863">
        <w:rPr>
          <w:rFonts w:ascii="Times New Roman" w:hAnsi="Times New Roman" w:cs="Times New Roman"/>
          <w:sz w:val="28"/>
          <w:szCs w:val="28"/>
        </w:rPr>
        <w:t>г.</w:t>
      </w:r>
    </w:p>
    <w:p w14:paraId="1B73A072" w14:textId="77777777" w:rsidR="00BD2084" w:rsidRPr="00A94863" w:rsidRDefault="00BD2084" w:rsidP="00834D1C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14:paraId="3DDF054A" w14:textId="77777777" w:rsidR="008A708C" w:rsidRDefault="000E2DB5" w:rsidP="00834D1C">
      <w:pPr>
        <w:pStyle w:val="20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94863"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жилищно-коммунального хозяйства Российской Федерации в лице Министра строительства и жилищно-коммунального хозяйства Российской </w:t>
      </w:r>
      <w:r w:rsidR="000929A9" w:rsidRPr="000929A9">
        <w:rPr>
          <w:rFonts w:ascii="Times New Roman" w:hAnsi="Times New Roman" w:cs="Times New Roman"/>
          <w:sz w:val="28"/>
          <w:szCs w:val="28"/>
        </w:rPr>
        <w:t xml:space="preserve">Файзуллина </w:t>
      </w:r>
      <w:proofErr w:type="spellStart"/>
      <w:r w:rsidR="000929A9" w:rsidRPr="000929A9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="000929A9" w:rsidRPr="00092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A9" w:rsidRPr="000929A9">
        <w:rPr>
          <w:rFonts w:ascii="Times New Roman" w:hAnsi="Times New Roman" w:cs="Times New Roman"/>
          <w:sz w:val="28"/>
          <w:szCs w:val="28"/>
        </w:rPr>
        <w:t>Энваровича</w:t>
      </w:r>
      <w:proofErr w:type="spellEnd"/>
      <w:r w:rsidRPr="00A94863">
        <w:rPr>
          <w:rFonts w:ascii="Times New Roman" w:hAnsi="Times New Roman" w:cs="Times New Roman"/>
          <w:sz w:val="28"/>
          <w:szCs w:val="28"/>
        </w:rPr>
        <w:t xml:space="preserve">, </w:t>
      </w:r>
      <w:r w:rsidR="00E34C12"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="00E34C12" w:rsidRPr="00E34C12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</w:t>
      </w:r>
      <w:r w:rsidR="00E34C12">
        <w:rPr>
          <w:rFonts w:ascii="Times New Roman" w:hAnsi="Times New Roman" w:cs="Times New Roman"/>
          <w:sz w:val="28"/>
          <w:szCs w:val="28"/>
        </w:rPr>
        <w:t xml:space="preserve"> Федерации от 10 ноября 2020 г. </w:t>
      </w:r>
      <w:r w:rsidR="00E34C12" w:rsidRPr="00E34C12">
        <w:rPr>
          <w:rFonts w:ascii="Times New Roman" w:hAnsi="Times New Roman" w:cs="Times New Roman"/>
          <w:sz w:val="28"/>
          <w:szCs w:val="28"/>
        </w:rPr>
        <w:t>№</w:t>
      </w:r>
      <w:r w:rsidR="00E34C12">
        <w:rPr>
          <w:rFonts w:ascii="Times New Roman" w:hAnsi="Times New Roman" w:cs="Times New Roman"/>
          <w:sz w:val="28"/>
          <w:szCs w:val="28"/>
        </w:rPr>
        <w:t xml:space="preserve"> </w:t>
      </w:r>
      <w:r w:rsidR="00E34C12" w:rsidRPr="00E34C12">
        <w:rPr>
          <w:rFonts w:ascii="Times New Roman" w:hAnsi="Times New Roman" w:cs="Times New Roman"/>
          <w:sz w:val="28"/>
          <w:szCs w:val="28"/>
        </w:rPr>
        <w:t xml:space="preserve">691 «О Министре строительства и </w:t>
      </w:r>
      <w:r w:rsidR="00E34C1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E34C12" w:rsidRPr="00E34C12">
        <w:rPr>
          <w:rFonts w:ascii="Times New Roman" w:hAnsi="Times New Roman" w:cs="Times New Roman"/>
          <w:sz w:val="28"/>
          <w:szCs w:val="28"/>
        </w:rPr>
        <w:t>Российской Федерации» и</w:t>
      </w:r>
      <w:r w:rsidR="00E34C12">
        <w:rPr>
          <w:rFonts w:ascii="Times New Roman" w:hAnsi="Times New Roman" w:cs="Times New Roman"/>
          <w:sz w:val="28"/>
          <w:szCs w:val="28"/>
        </w:rPr>
        <w:t xml:space="preserve"> </w:t>
      </w:r>
      <w:r w:rsidRPr="00A94863">
        <w:rPr>
          <w:rFonts w:ascii="Times New Roman" w:hAnsi="Times New Roman" w:cs="Times New Roman"/>
          <w:sz w:val="28"/>
          <w:szCs w:val="28"/>
        </w:rPr>
        <w:t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</w:t>
      </w:r>
      <w:r w:rsidR="000929A9">
        <w:rPr>
          <w:rFonts w:ascii="Times New Roman" w:hAnsi="Times New Roman" w:cs="Times New Roman"/>
          <w:sz w:val="28"/>
          <w:szCs w:val="28"/>
        </w:rPr>
        <w:t xml:space="preserve"> </w:t>
      </w:r>
      <w:r w:rsidRPr="00A94863">
        <w:rPr>
          <w:rFonts w:ascii="Times New Roman" w:hAnsi="Times New Roman" w:cs="Times New Roman"/>
          <w:sz w:val="28"/>
          <w:szCs w:val="28"/>
        </w:rPr>
        <w:t xml:space="preserve">1038, </w:t>
      </w:r>
      <w:r w:rsidR="00F75CDA" w:rsidRPr="00F75CDA">
        <w:rPr>
          <w:rFonts w:ascii="Times New Roman" w:hAnsi="Times New Roman" w:cs="Times New Roman"/>
          <w:sz w:val="28"/>
          <w:szCs w:val="28"/>
        </w:rPr>
        <w:t xml:space="preserve"> </w:t>
      </w:r>
      <w:r w:rsidR="00F75CDA" w:rsidRPr="008717C1">
        <w:rPr>
          <w:rFonts w:ascii="Times New Roman" w:hAnsi="Times New Roman" w:cs="Times New Roman"/>
          <w:sz w:val="28"/>
          <w:szCs w:val="28"/>
        </w:rPr>
        <w:t>Общественный совет при Министерстве строительства и жилищно-коммунального хозяйства в лице Председателя Общественного совета при Министерстве строительства и жилищно-коммунального хозяйства Степашина Сергея Вадимовича, действующий на основании Положения об Общественном совете при Министерстве строительства и жилищно-коммунального хозяйства Российской Федерации, утвержденного приказом Министерства строительства и жили</w:t>
      </w:r>
      <w:r w:rsidR="00B47CF3">
        <w:rPr>
          <w:rFonts w:ascii="Times New Roman" w:hAnsi="Times New Roman" w:cs="Times New Roman"/>
          <w:sz w:val="28"/>
          <w:szCs w:val="28"/>
        </w:rPr>
        <w:t xml:space="preserve">щно-коммунального хозяйства от </w:t>
      </w:r>
      <w:r w:rsidR="00F75CDA" w:rsidRPr="008717C1">
        <w:rPr>
          <w:rFonts w:ascii="Times New Roman" w:hAnsi="Times New Roman" w:cs="Times New Roman"/>
          <w:sz w:val="28"/>
          <w:szCs w:val="28"/>
        </w:rPr>
        <w:t>2 июля 2020 г. №</w:t>
      </w:r>
      <w:r w:rsidR="00481C27">
        <w:rPr>
          <w:rFonts w:ascii="Times New Roman" w:hAnsi="Times New Roman" w:cs="Times New Roman"/>
          <w:sz w:val="28"/>
          <w:szCs w:val="28"/>
        </w:rPr>
        <w:t xml:space="preserve"> </w:t>
      </w:r>
      <w:r w:rsidR="00F75CDA" w:rsidRPr="008717C1">
        <w:rPr>
          <w:rFonts w:ascii="Times New Roman" w:hAnsi="Times New Roman" w:cs="Times New Roman"/>
          <w:sz w:val="28"/>
          <w:szCs w:val="28"/>
        </w:rPr>
        <w:t>359/</w:t>
      </w:r>
      <w:proofErr w:type="spellStart"/>
      <w:r w:rsidR="00F75CDA" w:rsidRPr="008717C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75CDA">
        <w:rPr>
          <w:rFonts w:ascii="Times New Roman" w:hAnsi="Times New Roman" w:cs="Times New Roman"/>
          <w:sz w:val="28"/>
          <w:szCs w:val="28"/>
        </w:rPr>
        <w:t>,</w:t>
      </w:r>
      <w:r w:rsidR="00F75CDA" w:rsidRPr="008717C1">
        <w:rPr>
          <w:rFonts w:ascii="Times New Roman" w:hAnsi="Times New Roman" w:cs="Times New Roman"/>
          <w:sz w:val="28"/>
          <w:szCs w:val="28"/>
        </w:rPr>
        <w:t xml:space="preserve"> </w:t>
      </w:r>
      <w:r w:rsidR="00EB0D1A">
        <w:rPr>
          <w:rFonts w:ascii="Times New Roman" w:hAnsi="Times New Roman" w:cs="Times New Roman"/>
          <w:sz w:val="28"/>
          <w:szCs w:val="28"/>
        </w:rPr>
        <w:t xml:space="preserve"> </w:t>
      </w:r>
      <w:r w:rsidRPr="00A94863">
        <w:rPr>
          <w:rFonts w:ascii="Times New Roman" w:hAnsi="Times New Roman" w:cs="Times New Roman"/>
          <w:sz w:val="28"/>
          <w:szCs w:val="28"/>
        </w:rPr>
        <w:t xml:space="preserve">и </w:t>
      </w:r>
      <w:r w:rsidR="000929A9" w:rsidRPr="000929A9">
        <w:rPr>
          <w:rFonts w:ascii="Times New Roman" w:hAnsi="Times New Roman" w:cs="Times New Roman"/>
          <w:sz w:val="28"/>
          <w:szCs w:val="28"/>
        </w:rPr>
        <w:t>Отраслевой консорциум «Строительства и архитектура» в лице руководителя базовой организации Консорциума – ректора 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 Акимова Павла Алексеевича, действующего на основании Соглашения о создании Отраслевого консорциума «Строительство и архитектура</w:t>
      </w:r>
      <w:r w:rsidR="000929A9" w:rsidRPr="00BF0BE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F7BCC" w:rsidRPr="00BF0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4D1C" w:rsidRPr="00BF0BE5">
        <w:rPr>
          <w:rFonts w:ascii="Times New Roman" w:hAnsi="Times New Roman" w:cs="Times New Roman"/>
          <w:color w:val="auto"/>
          <w:sz w:val="28"/>
          <w:szCs w:val="28"/>
        </w:rPr>
        <w:t>от 28 мая 2021 года,</w:t>
      </w:r>
      <w:r w:rsidRPr="00BF0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863">
        <w:rPr>
          <w:rFonts w:ascii="Times New Roman" w:hAnsi="Times New Roman" w:cs="Times New Roman"/>
          <w:sz w:val="28"/>
          <w:szCs w:val="28"/>
        </w:rPr>
        <w:t xml:space="preserve">далее совместно именуемые «Стороны», заключили настоящее соглашение </w:t>
      </w:r>
      <w:r w:rsidR="0053527D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BD2084">
        <w:rPr>
          <w:rFonts w:ascii="Times New Roman" w:hAnsi="Times New Roman" w:cs="Times New Roman"/>
          <w:sz w:val="28"/>
          <w:szCs w:val="28"/>
        </w:rPr>
        <w:t>о нижеследующем.</w:t>
      </w:r>
    </w:p>
    <w:p w14:paraId="2FDAB37D" w14:textId="77777777" w:rsidR="00BD2084" w:rsidRDefault="00BD2084" w:rsidP="00834D1C">
      <w:pPr>
        <w:pStyle w:val="20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248073" w14:textId="77777777" w:rsidR="00834D1C" w:rsidRPr="00A94863" w:rsidRDefault="00834D1C" w:rsidP="00834D1C">
      <w:pPr>
        <w:pStyle w:val="20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760A4E7" w14:textId="77777777" w:rsidR="00A94863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4863" w:rsidRPr="00A94863">
        <w:rPr>
          <w:rFonts w:ascii="Times New Roman" w:hAnsi="Times New Roman" w:cs="Times New Roman"/>
          <w:b/>
          <w:sz w:val="28"/>
          <w:szCs w:val="28"/>
        </w:rPr>
        <w:t>. Цел</w:t>
      </w:r>
      <w:r w:rsidR="00BD2084">
        <w:rPr>
          <w:rFonts w:ascii="Times New Roman" w:hAnsi="Times New Roman" w:cs="Times New Roman"/>
          <w:b/>
          <w:sz w:val="28"/>
          <w:szCs w:val="28"/>
        </w:rPr>
        <w:t>и</w:t>
      </w:r>
      <w:r w:rsidR="00A94863" w:rsidRPr="00A94863">
        <w:rPr>
          <w:rFonts w:ascii="Times New Roman" w:hAnsi="Times New Roman" w:cs="Times New Roman"/>
          <w:b/>
          <w:sz w:val="28"/>
          <w:szCs w:val="28"/>
        </w:rPr>
        <w:t xml:space="preserve"> и предмет Соглашения</w:t>
      </w:r>
    </w:p>
    <w:p w14:paraId="11A305C4" w14:textId="77777777" w:rsidR="00834D1C" w:rsidRPr="00A94863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0ED7F" w14:textId="77777777" w:rsidR="00F75CDA" w:rsidRPr="00481C27" w:rsidRDefault="000E2DB5" w:rsidP="00834D1C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D2084" w:rsidRPr="00481C27">
        <w:rPr>
          <w:rFonts w:ascii="Times New Roman" w:hAnsi="Times New Roman" w:cs="Times New Roman"/>
          <w:sz w:val="28"/>
          <w:szCs w:val="28"/>
        </w:rPr>
        <w:t>настоящего с</w:t>
      </w:r>
      <w:r w:rsidRPr="00481C27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E34C12" w:rsidRPr="00481C27">
        <w:rPr>
          <w:rFonts w:ascii="Times New Roman" w:hAnsi="Times New Roman" w:cs="Times New Roman"/>
          <w:sz w:val="28"/>
          <w:szCs w:val="28"/>
        </w:rPr>
        <w:t xml:space="preserve">является сотрудничество Сторон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целях координации совместных действий и </w:t>
      </w:r>
      <w:r w:rsidR="00D74D17" w:rsidRPr="00481C27">
        <w:rPr>
          <w:rFonts w:ascii="Times New Roman" w:hAnsi="Times New Roman" w:cs="Times New Roman"/>
          <w:sz w:val="28"/>
          <w:szCs w:val="28"/>
        </w:rPr>
        <w:t>об</w:t>
      </w:r>
      <w:r w:rsidR="00BD2084" w:rsidRPr="00481C27">
        <w:rPr>
          <w:rFonts w:ascii="Times New Roman" w:hAnsi="Times New Roman" w:cs="Times New Roman"/>
          <w:sz w:val="28"/>
          <w:szCs w:val="28"/>
        </w:rPr>
        <w:t>ъединения</w:t>
      </w:r>
      <w:r w:rsidR="00D74D17" w:rsidRPr="00481C27">
        <w:rPr>
          <w:rFonts w:ascii="Times New Roman" w:hAnsi="Times New Roman" w:cs="Times New Roman"/>
          <w:sz w:val="28"/>
          <w:szCs w:val="28"/>
        </w:rPr>
        <w:t xml:space="preserve"> ус</w:t>
      </w:r>
      <w:r w:rsidR="00E34C12" w:rsidRPr="00481C27">
        <w:rPr>
          <w:rFonts w:ascii="Times New Roman" w:hAnsi="Times New Roman" w:cs="Times New Roman"/>
          <w:sz w:val="28"/>
          <w:szCs w:val="28"/>
        </w:rPr>
        <w:t>илий, направленных на создание благоприятных условий для научно-технологического развития строительной отрасли</w:t>
      </w:r>
      <w:r w:rsidR="00F75CDA" w:rsidRPr="00481C27">
        <w:rPr>
          <w:rFonts w:ascii="Times New Roman" w:hAnsi="Times New Roman" w:cs="Times New Roman"/>
          <w:sz w:val="28"/>
          <w:szCs w:val="28"/>
        </w:rPr>
        <w:t xml:space="preserve"> и</w:t>
      </w:r>
      <w:r w:rsidR="00E34C12" w:rsidRPr="00481C27">
        <w:rPr>
          <w:rFonts w:ascii="Times New Roman" w:hAnsi="Times New Roman" w:cs="Times New Roman"/>
          <w:sz w:val="28"/>
          <w:szCs w:val="28"/>
        </w:rPr>
        <w:t xml:space="preserve"> ее кадрового обеспечения</w:t>
      </w:r>
      <w:r w:rsidR="00F75CDA" w:rsidRPr="00481C27">
        <w:rPr>
          <w:rFonts w:ascii="Times New Roman" w:hAnsi="Times New Roman" w:cs="Times New Roman"/>
          <w:sz w:val="28"/>
          <w:szCs w:val="28"/>
        </w:rPr>
        <w:t>.</w:t>
      </w:r>
    </w:p>
    <w:p w14:paraId="2843EAF1" w14:textId="77777777" w:rsidR="0053527D" w:rsidRDefault="0053527D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8F62B" w14:textId="77777777" w:rsidR="00834D1C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8A890" w14:textId="77777777" w:rsidR="00A94863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4863" w:rsidRPr="00481C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18E" w:rsidRPr="00481C27"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A94863" w:rsidRPr="00481C27">
        <w:rPr>
          <w:rFonts w:ascii="Times New Roman" w:hAnsi="Times New Roman" w:cs="Times New Roman"/>
          <w:b/>
          <w:sz w:val="28"/>
          <w:szCs w:val="28"/>
        </w:rPr>
        <w:t>аправлени</w:t>
      </w:r>
      <w:r w:rsidR="0009118E" w:rsidRPr="00481C27">
        <w:rPr>
          <w:rFonts w:ascii="Times New Roman" w:hAnsi="Times New Roman" w:cs="Times New Roman"/>
          <w:b/>
          <w:sz w:val="28"/>
          <w:szCs w:val="28"/>
        </w:rPr>
        <w:t>я</w:t>
      </w:r>
      <w:r w:rsidR="00A94863" w:rsidRPr="00481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F3D" w:rsidRPr="00481C27">
        <w:rPr>
          <w:rFonts w:ascii="Times New Roman" w:hAnsi="Times New Roman" w:cs="Times New Roman"/>
          <w:b/>
          <w:sz w:val="28"/>
          <w:szCs w:val="28"/>
        </w:rPr>
        <w:t>и формы</w:t>
      </w:r>
      <w:r w:rsidR="00E34C12" w:rsidRPr="00481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863" w:rsidRPr="00481C27">
        <w:rPr>
          <w:rFonts w:ascii="Times New Roman" w:hAnsi="Times New Roman" w:cs="Times New Roman"/>
          <w:b/>
          <w:sz w:val="28"/>
          <w:szCs w:val="28"/>
        </w:rPr>
        <w:t>сотрудничества Сторон</w:t>
      </w:r>
    </w:p>
    <w:p w14:paraId="0DD76718" w14:textId="77777777" w:rsidR="00834D1C" w:rsidRPr="00481C27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C1D6" w14:textId="77777777" w:rsidR="008A708C" w:rsidRPr="00481C27" w:rsidRDefault="0053527D" w:rsidP="00834D1C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8E3" w:rsidRPr="00481C27">
        <w:rPr>
          <w:rFonts w:ascii="Times New Roman" w:hAnsi="Times New Roman" w:cs="Times New Roman"/>
          <w:sz w:val="28"/>
          <w:szCs w:val="28"/>
        </w:rPr>
        <w:t>.1</w:t>
      </w:r>
      <w:r w:rsidR="00734900" w:rsidRPr="00481C27">
        <w:rPr>
          <w:rFonts w:ascii="Times New Roman" w:hAnsi="Times New Roman" w:cs="Times New Roman"/>
          <w:sz w:val="28"/>
          <w:szCs w:val="28"/>
        </w:rPr>
        <w:t xml:space="preserve">. </w:t>
      </w:r>
      <w:r w:rsidR="0009118E" w:rsidRPr="00481C27">
        <w:rPr>
          <w:rFonts w:ascii="Times New Roman" w:hAnsi="Times New Roman" w:cs="Times New Roman"/>
          <w:sz w:val="28"/>
          <w:szCs w:val="28"/>
        </w:rPr>
        <w:t>Стороны намерены осуществлять взаимодействие по следующим основным направлениям</w:t>
      </w:r>
      <w:r w:rsidR="004A43FD">
        <w:rPr>
          <w:rFonts w:ascii="Times New Roman" w:hAnsi="Times New Roman" w:cs="Times New Roman"/>
          <w:sz w:val="28"/>
          <w:szCs w:val="28"/>
        </w:rPr>
        <w:t xml:space="preserve"> (далее – направления сотрудничества)</w:t>
      </w:r>
      <w:r w:rsidR="0009118E" w:rsidRPr="00481C27">
        <w:rPr>
          <w:rFonts w:ascii="Times New Roman" w:hAnsi="Times New Roman" w:cs="Times New Roman"/>
          <w:sz w:val="28"/>
          <w:szCs w:val="28"/>
        </w:rPr>
        <w:t>:</w:t>
      </w:r>
    </w:p>
    <w:p w14:paraId="1B0AF879" w14:textId="77777777" w:rsidR="00B35607" w:rsidRPr="00481C27" w:rsidRDefault="00D925BB" w:rsidP="00834D1C">
      <w:pPr>
        <w:pStyle w:val="2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 xml:space="preserve">широкое вовлечение экспертного и делового сообщества в </w:t>
      </w:r>
      <w:r w:rsidR="000D0D84" w:rsidRPr="00481C27">
        <w:rPr>
          <w:rFonts w:ascii="Times New Roman" w:hAnsi="Times New Roman" w:cs="Times New Roman"/>
          <w:sz w:val="28"/>
          <w:szCs w:val="28"/>
        </w:rPr>
        <w:t>публично</w:t>
      </w:r>
      <w:r w:rsidR="00BD2084" w:rsidRPr="00481C27">
        <w:rPr>
          <w:rFonts w:ascii="Times New Roman" w:hAnsi="Times New Roman" w:cs="Times New Roman"/>
          <w:sz w:val="28"/>
          <w:szCs w:val="28"/>
        </w:rPr>
        <w:t>е</w:t>
      </w:r>
      <w:r w:rsidR="000D0D84" w:rsidRPr="00481C27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BD2084" w:rsidRPr="00481C27">
        <w:rPr>
          <w:rFonts w:ascii="Times New Roman" w:hAnsi="Times New Roman" w:cs="Times New Roman"/>
          <w:sz w:val="28"/>
          <w:szCs w:val="28"/>
        </w:rPr>
        <w:t>е</w:t>
      </w:r>
      <w:r w:rsidR="000D0D84" w:rsidRPr="00481C27">
        <w:rPr>
          <w:rFonts w:ascii="Times New Roman" w:hAnsi="Times New Roman" w:cs="Times New Roman"/>
          <w:sz w:val="28"/>
          <w:szCs w:val="28"/>
        </w:rPr>
        <w:t xml:space="preserve"> концепций, проектов нормативных </w:t>
      </w:r>
      <w:r w:rsidR="00BD2084" w:rsidRPr="00481C27">
        <w:rPr>
          <w:rFonts w:ascii="Times New Roman" w:hAnsi="Times New Roman" w:cs="Times New Roman"/>
          <w:sz w:val="28"/>
          <w:szCs w:val="28"/>
        </w:rPr>
        <w:t>правовых актов</w:t>
      </w:r>
      <w:r w:rsidRPr="00481C27">
        <w:rPr>
          <w:rFonts w:ascii="Times New Roman" w:hAnsi="Times New Roman" w:cs="Times New Roman"/>
          <w:sz w:val="28"/>
          <w:szCs w:val="28"/>
        </w:rPr>
        <w:t>, обеспечивающе</w:t>
      </w:r>
      <w:r w:rsidR="000F7BCC" w:rsidRPr="00481C27">
        <w:rPr>
          <w:rFonts w:ascii="Times New Roman" w:hAnsi="Times New Roman" w:cs="Times New Roman"/>
          <w:sz w:val="28"/>
          <w:szCs w:val="28"/>
        </w:rPr>
        <w:t>го</w:t>
      </w:r>
      <w:r w:rsidRPr="00481C27">
        <w:rPr>
          <w:rFonts w:ascii="Times New Roman" w:hAnsi="Times New Roman" w:cs="Times New Roman"/>
          <w:sz w:val="28"/>
          <w:szCs w:val="28"/>
        </w:rPr>
        <w:t xml:space="preserve"> достижение целей Соглашения</w:t>
      </w:r>
      <w:r w:rsidR="000D0D84" w:rsidRPr="00481C27">
        <w:rPr>
          <w:rFonts w:ascii="Times New Roman" w:hAnsi="Times New Roman" w:cs="Times New Roman"/>
          <w:sz w:val="28"/>
          <w:szCs w:val="28"/>
        </w:rPr>
        <w:t>;</w:t>
      </w:r>
      <w:r w:rsidR="00B35607" w:rsidRPr="0048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B099C" w14:textId="77777777" w:rsidR="00A01593" w:rsidRPr="004A43FD" w:rsidRDefault="00B35607" w:rsidP="00834D1C">
      <w:pPr>
        <w:pStyle w:val="2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3FD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согласованной позиции по вопросам </w:t>
      </w:r>
      <w:r w:rsidR="004A43FD">
        <w:rPr>
          <w:rFonts w:ascii="Times New Roman" w:hAnsi="Times New Roman" w:cs="Times New Roman"/>
          <w:sz w:val="28"/>
          <w:szCs w:val="28"/>
        </w:rPr>
        <w:t>фор</w:t>
      </w:r>
      <w:r w:rsidR="00A01593" w:rsidRPr="004A43FD">
        <w:rPr>
          <w:rFonts w:ascii="Times New Roman" w:hAnsi="Times New Roman" w:cs="Times New Roman"/>
          <w:sz w:val="28"/>
          <w:szCs w:val="28"/>
        </w:rPr>
        <w:t>мировани</w:t>
      </w:r>
      <w:r w:rsidR="00F8724A" w:rsidRPr="004A43FD">
        <w:rPr>
          <w:rFonts w:ascii="Times New Roman" w:hAnsi="Times New Roman" w:cs="Times New Roman"/>
          <w:sz w:val="28"/>
          <w:szCs w:val="28"/>
        </w:rPr>
        <w:t>я</w:t>
      </w:r>
      <w:r w:rsidR="00A01593" w:rsidRPr="004A43FD">
        <w:rPr>
          <w:rFonts w:ascii="Times New Roman" w:hAnsi="Times New Roman" w:cs="Times New Roman"/>
          <w:sz w:val="28"/>
          <w:szCs w:val="28"/>
        </w:rPr>
        <w:t xml:space="preserve"> национальной системы развития строительного профессионального образования, научно-технологического</w:t>
      </w:r>
      <w:r w:rsidR="00F8724A" w:rsidRPr="004A43FD">
        <w:rPr>
          <w:rFonts w:ascii="Times New Roman" w:hAnsi="Times New Roman" w:cs="Times New Roman"/>
          <w:sz w:val="28"/>
          <w:szCs w:val="28"/>
        </w:rPr>
        <w:t xml:space="preserve"> развития строительной отрасли</w:t>
      </w:r>
      <w:r w:rsidR="00A01593" w:rsidRPr="004A43FD">
        <w:rPr>
          <w:rFonts w:ascii="Times New Roman" w:hAnsi="Times New Roman" w:cs="Times New Roman"/>
          <w:sz w:val="28"/>
          <w:szCs w:val="28"/>
        </w:rPr>
        <w:t>;</w:t>
      </w:r>
    </w:p>
    <w:p w14:paraId="69DC5C5E" w14:textId="77777777" w:rsidR="00A01593" w:rsidRPr="00481C27" w:rsidRDefault="00F3587F" w:rsidP="00834D1C">
      <w:pPr>
        <w:pStyle w:val="2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подготовка</w:t>
      </w:r>
      <w:r w:rsidR="00F8724A" w:rsidRPr="00481C27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Pr="00481C27">
        <w:rPr>
          <w:rFonts w:ascii="Times New Roman" w:hAnsi="Times New Roman" w:cs="Times New Roman"/>
          <w:sz w:val="28"/>
          <w:szCs w:val="28"/>
        </w:rPr>
        <w:t>эффективно</w:t>
      </w:r>
      <w:r w:rsidR="00B35607" w:rsidRPr="00481C27">
        <w:rPr>
          <w:rFonts w:ascii="Times New Roman" w:hAnsi="Times New Roman" w:cs="Times New Roman"/>
          <w:sz w:val="28"/>
          <w:szCs w:val="28"/>
        </w:rPr>
        <w:t>му</w:t>
      </w:r>
      <w:r w:rsidRPr="00481C27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B35607" w:rsidRPr="00481C27">
        <w:rPr>
          <w:rFonts w:ascii="Times New Roman" w:hAnsi="Times New Roman" w:cs="Times New Roman"/>
          <w:sz w:val="28"/>
          <w:szCs w:val="28"/>
        </w:rPr>
        <w:t>ю</w:t>
      </w:r>
      <w:r w:rsidRPr="00481C27">
        <w:rPr>
          <w:rFonts w:ascii="Times New Roman" w:hAnsi="Times New Roman" w:cs="Times New Roman"/>
          <w:sz w:val="28"/>
          <w:szCs w:val="28"/>
        </w:rPr>
        <w:t xml:space="preserve"> системы профессиональной подготовки кадров для строительной отрасли</w:t>
      </w:r>
      <w:r w:rsidR="000A4A6C" w:rsidRPr="00481C27">
        <w:rPr>
          <w:rFonts w:ascii="Times New Roman" w:hAnsi="Times New Roman" w:cs="Times New Roman"/>
          <w:sz w:val="28"/>
          <w:szCs w:val="28"/>
        </w:rPr>
        <w:t xml:space="preserve">, </w:t>
      </w:r>
      <w:r w:rsidR="000E097D" w:rsidRPr="00481C27">
        <w:rPr>
          <w:rFonts w:ascii="Times New Roman" w:hAnsi="Times New Roman" w:cs="Times New Roman"/>
          <w:sz w:val="28"/>
          <w:szCs w:val="28"/>
        </w:rPr>
        <w:t xml:space="preserve">адаптации к изменениям на отраслевом рынке труда, </w:t>
      </w:r>
      <w:r w:rsidR="000A4A6C" w:rsidRPr="00481C27">
        <w:rPr>
          <w:rFonts w:ascii="Times New Roman" w:hAnsi="Times New Roman" w:cs="Times New Roman"/>
          <w:sz w:val="28"/>
          <w:szCs w:val="28"/>
        </w:rPr>
        <w:t>формированию у обучающихся цифровых компетенций</w:t>
      </w:r>
      <w:r w:rsidR="00A01593" w:rsidRPr="00481C27">
        <w:rPr>
          <w:rFonts w:ascii="Times New Roman" w:hAnsi="Times New Roman" w:cs="Times New Roman"/>
          <w:sz w:val="28"/>
          <w:szCs w:val="28"/>
        </w:rPr>
        <w:t>;</w:t>
      </w:r>
    </w:p>
    <w:p w14:paraId="45D072EA" w14:textId="77777777" w:rsidR="00F3587F" w:rsidRPr="00481C27" w:rsidRDefault="00F3587F" w:rsidP="00834D1C">
      <w:pPr>
        <w:pStyle w:val="20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формирование предложений по инновационному развитию</w:t>
      </w:r>
      <w:r w:rsidR="008766B6">
        <w:rPr>
          <w:rFonts w:ascii="Times New Roman" w:hAnsi="Times New Roman" w:cs="Times New Roman"/>
          <w:sz w:val="28"/>
          <w:szCs w:val="28"/>
        </w:rPr>
        <w:t xml:space="preserve"> строительной </w:t>
      </w:r>
      <w:r w:rsidRPr="00481C27">
        <w:rPr>
          <w:rFonts w:ascii="Times New Roman" w:hAnsi="Times New Roman" w:cs="Times New Roman"/>
          <w:sz w:val="28"/>
          <w:szCs w:val="28"/>
        </w:rPr>
        <w:t>отрасли</w:t>
      </w:r>
      <w:r w:rsidR="000E097D" w:rsidRPr="00481C27">
        <w:rPr>
          <w:rFonts w:ascii="Times New Roman" w:hAnsi="Times New Roman" w:cs="Times New Roman"/>
          <w:sz w:val="28"/>
          <w:szCs w:val="28"/>
        </w:rPr>
        <w:t xml:space="preserve"> и использованию интеллектуального потенциала научных и образовательных организаций в условиях </w:t>
      </w:r>
      <w:r w:rsidR="000E097D" w:rsidRPr="00481C2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системных структурных изменений в экономике</w:t>
      </w:r>
      <w:r w:rsidR="00E23B99" w:rsidRPr="00481C2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14:paraId="68D56302" w14:textId="77777777" w:rsidR="00F75CDA" w:rsidRPr="00A64821" w:rsidRDefault="00F75CDA" w:rsidP="00834D1C">
      <w:pPr>
        <w:pStyle w:val="a7"/>
        <w:numPr>
          <w:ilvl w:val="1"/>
          <w:numId w:val="28"/>
        </w:numPr>
        <w:tabs>
          <w:tab w:val="left" w:pos="1503"/>
          <w:tab w:val="left" w:pos="2977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821">
        <w:rPr>
          <w:rFonts w:ascii="Times New Roman" w:hAnsi="Times New Roman" w:cs="Times New Roman"/>
          <w:sz w:val="28"/>
          <w:szCs w:val="28"/>
        </w:rPr>
        <w:t xml:space="preserve">В рамках реализации Соглашения </w:t>
      </w:r>
      <w:r w:rsidRPr="00A64821">
        <w:rPr>
          <w:rFonts w:ascii="Times New Roman" w:eastAsia="Calibri" w:hAnsi="Times New Roman" w:cs="Times New Roman"/>
          <w:noProof/>
          <w:sz w:val="28"/>
          <w:szCs w:val="28"/>
        </w:rPr>
        <w:t>Стороны намерены осуществлять сотрудничество в следующих формах:</w:t>
      </w:r>
    </w:p>
    <w:p w14:paraId="5D44220F" w14:textId="77777777" w:rsidR="00F75CDA" w:rsidRPr="00481C27" w:rsidRDefault="00F75CDA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2.</w:t>
      </w:r>
      <w:r w:rsidR="00A64821">
        <w:rPr>
          <w:rFonts w:ascii="Times New Roman" w:hAnsi="Times New Roman" w:cs="Times New Roman"/>
          <w:sz w:val="28"/>
          <w:szCs w:val="28"/>
        </w:rPr>
        <w:t>2</w:t>
      </w:r>
      <w:r w:rsidRPr="00481C27">
        <w:rPr>
          <w:rFonts w:ascii="Times New Roman" w:hAnsi="Times New Roman" w:cs="Times New Roman"/>
          <w:sz w:val="28"/>
          <w:szCs w:val="28"/>
        </w:rPr>
        <w:t>.1.</w:t>
      </w:r>
      <w:r w:rsidRPr="00481C27">
        <w:rPr>
          <w:rFonts w:ascii="Times New Roman" w:eastAsia="Arial Narrow" w:hAnsi="Times New Roman" w:cs="Times New Roman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A64821">
        <w:rPr>
          <w:rFonts w:ascii="Times New Roman" w:hAnsi="Times New Roman" w:cs="Times New Roman"/>
          <w:sz w:val="28"/>
          <w:szCs w:val="28"/>
        </w:rPr>
        <w:t xml:space="preserve">, аналитическими материалами </w:t>
      </w:r>
      <w:r w:rsidRPr="00481C27">
        <w:rPr>
          <w:rFonts w:ascii="Times New Roman" w:hAnsi="Times New Roman" w:cs="Times New Roman"/>
          <w:sz w:val="28"/>
          <w:szCs w:val="28"/>
        </w:rPr>
        <w:t>(посредством направления Сторонами друг другу писем, организации встреч представителей Сторон или иных способов)</w:t>
      </w:r>
      <w:r w:rsidR="00DB29EB" w:rsidRPr="00481C27">
        <w:rPr>
          <w:rFonts w:ascii="Times New Roman" w:hAnsi="Times New Roman" w:cs="Times New Roman"/>
          <w:sz w:val="28"/>
          <w:szCs w:val="28"/>
        </w:rPr>
        <w:t xml:space="preserve"> по направлениям сотрудничества</w:t>
      </w:r>
      <w:r w:rsidRPr="00481C27">
        <w:rPr>
          <w:rFonts w:ascii="Times New Roman" w:hAnsi="Times New Roman" w:cs="Times New Roman"/>
          <w:sz w:val="28"/>
          <w:szCs w:val="28"/>
        </w:rPr>
        <w:t>;</w:t>
      </w:r>
    </w:p>
    <w:p w14:paraId="19DB8D97" w14:textId="77777777" w:rsidR="00F75CDA" w:rsidRPr="00481C27" w:rsidRDefault="00F75CDA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2.</w:t>
      </w:r>
      <w:r w:rsidR="00A64821">
        <w:rPr>
          <w:rFonts w:ascii="Times New Roman" w:hAnsi="Times New Roman" w:cs="Times New Roman"/>
          <w:sz w:val="28"/>
          <w:szCs w:val="28"/>
        </w:rPr>
        <w:t>2</w:t>
      </w:r>
      <w:r w:rsidRPr="00481C27">
        <w:rPr>
          <w:rFonts w:ascii="Times New Roman" w:hAnsi="Times New Roman" w:cs="Times New Roman"/>
          <w:sz w:val="28"/>
          <w:szCs w:val="28"/>
        </w:rPr>
        <w:t xml:space="preserve">.2. Проведение взаимных консультаций по вопросам, относящимся к деятельности Сторон и </w:t>
      </w:r>
      <w:r w:rsidR="00DB29EB" w:rsidRPr="00481C27">
        <w:rPr>
          <w:rFonts w:ascii="Times New Roman" w:hAnsi="Times New Roman" w:cs="Times New Roman"/>
          <w:sz w:val="28"/>
          <w:szCs w:val="28"/>
        </w:rPr>
        <w:t xml:space="preserve">связанным с предметом </w:t>
      </w:r>
      <w:r w:rsidR="00A64821">
        <w:rPr>
          <w:rFonts w:ascii="Times New Roman" w:hAnsi="Times New Roman" w:cs="Times New Roman"/>
          <w:sz w:val="28"/>
          <w:szCs w:val="28"/>
        </w:rPr>
        <w:t>С</w:t>
      </w:r>
      <w:r w:rsidR="00DB29EB" w:rsidRPr="00481C27">
        <w:rPr>
          <w:rFonts w:ascii="Times New Roman" w:hAnsi="Times New Roman" w:cs="Times New Roman"/>
          <w:sz w:val="28"/>
          <w:szCs w:val="28"/>
        </w:rPr>
        <w:t>оглашения</w:t>
      </w:r>
      <w:r w:rsidRPr="00481C27">
        <w:rPr>
          <w:rFonts w:ascii="Times New Roman" w:hAnsi="Times New Roman" w:cs="Times New Roman"/>
          <w:sz w:val="28"/>
          <w:szCs w:val="28"/>
        </w:rPr>
        <w:t>;</w:t>
      </w:r>
    </w:p>
    <w:p w14:paraId="16D3A22A" w14:textId="77777777" w:rsidR="00F75CDA" w:rsidRPr="00481C27" w:rsidRDefault="00F75CDA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2.</w:t>
      </w:r>
      <w:r w:rsidR="00A64821">
        <w:rPr>
          <w:rFonts w:ascii="Times New Roman" w:hAnsi="Times New Roman" w:cs="Times New Roman"/>
          <w:sz w:val="28"/>
          <w:szCs w:val="28"/>
        </w:rPr>
        <w:t>2</w:t>
      </w:r>
      <w:r w:rsidRPr="00481C27">
        <w:rPr>
          <w:rFonts w:ascii="Times New Roman" w:hAnsi="Times New Roman" w:cs="Times New Roman"/>
          <w:sz w:val="28"/>
          <w:szCs w:val="28"/>
        </w:rPr>
        <w:t>.3. Привлечение к совместной работе по согласованию с каждой из Сторон представителей различных ведомств, учреждений, предприятий и организаций</w:t>
      </w:r>
      <w:r w:rsidR="00DB29EB" w:rsidRPr="00481C27">
        <w:rPr>
          <w:rFonts w:ascii="Times New Roman" w:hAnsi="Times New Roman" w:cs="Times New Roman"/>
          <w:sz w:val="28"/>
          <w:szCs w:val="28"/>
        </w:rPr>
        <w:t xml:space="preserve">, в том числе формирование рабочих групп по вопросам предмета </w:t>
      </w:r>
      <w:r w:rsidR="00A64821">
        <w:rPr>
          <w:rFonts w:ascii="Times New Roman" w:hAnsi="Times New Roman" w:cs="Times New Roman"/>
          <w:sz w:val="28"/>
          <w:szCs w:val="28"/>
        </w:rPr>
        <w:t>С</w:t>
      </w:r>
      <w:r w:rsidR="00DB29EB" w:rsidRPr="00481C27">
        <w:rPr>
          <w:rFonts w:ascii="Times New Roman" w:hAnsi="Times New Roman" w:cs="Times New Roman"/>
          <w:sz w:val="28"/>
          <w:szCs w:val="28"/>
        </w:rPr>
        <w:t>оглашения</w:t>
      </w:r>
      <w:r w:rsidRPr="00481C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00E399" w14:textId="77777777" w:rsidR="00F75CDA" w:rsidRPr="00481C27" w:rsidRDefault="00F75CDA" w:rsidP="00834D1C">
      <w:pPr>
        <w:pStyle w:val="a8"/>
        <w:tabs>
          <w:tab w:val="left" w:pos="2977"/>
        </w:tabs>
        <w:spacing w:before="0"/>
        <w:ind w:left="0" w:firstLine="709"/>
      </w:pPr>
      <w:r w:rsidRPr="00481C27">
        <w:t>2.</w:t>
      </w:r>
      <w:r w:rsidR="00A64821">
        <w:t>2</w:t>
      </w:r>
      <w:r w:rsidRPr="00481C27">
        <w:t>.5. Организация и участие в совместных мероприятиях, направленных на реализацию Соглашения (форумы, конференции, семинары, рабочие встречи и иные мероприятия);</w:t>
      </w:r>
    </w:p>
    <w:p w14:paraId="4D284337" w14:textId="77777777" w:rsidR="00F75CDA" w:rsidRPr="00481C27" w:rsidRDefault="00F75CDA" w:rsidP="00834D1C">
      <w:pPr>
        <w:pStyle w:val="a8"/>
        <w:tabs>
          <w:tab w:val="left" w:pos="2977"/>
        </w:tabs>
        <w:spacing w:before="0"/>
        <w:ind w:left="0" w:firstLine="709"/>
      </w:pPr>
      <w:r w:rsidRPr="00481C27">
        <w:t>2.</w:t>
      </w:r>
      <w:r w:rsidR="00A64821">
        <w:t>2</w:t>
      </w:r>
      <w:r w:rsidRPr="00481C27">
        <w:t>.6. Подготовка совместных докладов или других письменных материалов, имеющ</w:t>
      </w:r>
      <w:r w:rsidR="00DB29EB" w:rsidRPr="00481C27">
        <w:t>их</w:t>
      </w:r>
      <w:r w:rsidRPr="00481C27">
        <w:t xml:space="preserve"> отношение к </w:t>
      </w:r>
      <w:r w:rsidR="00DB29EB" w:rsidRPr="00481C27">
        <w:t>предмету</w:t>
      </w:r>
      <w:r w:rsidRPr="00481C27">
        <w:t xml:space="preserve"> </w:t>
      </w:r>
      <w:r w:rsidR="00DB29EB" w:rsidRPr="00481C27">
        <w:t>Соглашения</w:t>
      </w:r>
      <w:r w:rsidRPr="00481C27">
        <w:t>;</w:t>
      </w:r>
    </w:p>
    <w:p w14:paraId="1CA77EA2" w14:textId="77777777" w:rsidR="00F75CDA" w:rsidRPr="00481C27" w:rsidRDefault="00F75CDA" w:rsidP="00834D1C">
      <w:pPr>
        <w:pStyle w:val="a8"/>
        <w:tabs>
          <w:tab w:val="left" w:pos="2977"/>
        </w:tabs>
        <w:spacing w:before="0"/>
        <w:ind w:left="0" w:firstLine="709"/>
      </w:pPr>
      <w:r w:rsidRPr="00481C27">
        <w:t>2.</w:t>
      </w:r>
      <w:r w:rsidR="00A64821">
        <w:t>2</w:t>
      </w:r>
      <w:r w:rsidRPr="00481C27">
        <w:t xml:space="preserve">.7. Организация совместного информационного продвижения направлений сотрудничества Сторон, </w:t>
      </w:r>
      <w:r w:rsidR="00DB29EB" w:rsidRPr="00481C27">
        <w:t>обеспечивающих</w:t>
      </w:r>
      <w:r w:rsidRPr="00481C27">
        <w:t xml:space="preserve"> реализацию Соглашения.</w:t>
      </w:r>
    </w:p>
    <w:p w14:paraId="60B1C4AC" w14:textId="77777777" w:rsidR="00F75CDA" w:rsidRPr="00481C27" w:rsidRDefault="00F75CDA" w:rsidP="00834D1C">
      <w:pPr>
        <w:pStyle w:val="a8"/>
        <w:tabs>
          <w:tab w:val="left" w:pos="2977"/>
        </w:tabs>
        <w:spacing w:before="0"/>
        <w:ind w:left="0" w:firstLine="709"/>
      </w:pPr>
      <w:r w:rsidRPr="00481C27">
        <w:t>2.</w:t>
      </w:r>
      <w:r w:rsidR="00A64821">
        <w:t>2</w:t>
      </w:r>
      <w:r w:rsidRPr="00481C27">
        <w:t xml:space="preserve">.8. Взаимодействие </w:t>
      </w:r>
      <w:r w:rsidRPr="00481C27">
        <w:rPr>
          <w:spacing w:val="3"/>
        </w:rPr>
        <w:t xml:space="preserve">сторон </w:t>
      </w:r>
      <w:r w:rsidRPr="00481C27">
        <w:t xml:space="preserve">может осуществляться в иных согласованных Сторонами формах, </w:t>
      </w:r>
      <w:r w:rsidRPr="00481C27">
        <w:rPr>
          <w:spacing w:val="-3"/>
        </w:rPr>
        <w:t xml:space="preserve">направленных </w:t>
      </w:r>
      <w:r w:rsidRPr="00481C27">
        <w:t xml:space="preserve">на </w:t>
      </w:r>
      <w:r w:rsidRPr="00481C27">
        <w:rPr>
          <w:spacing w:val="-3"/>
        </w:rPr>
        <w:t>реализацию Соглашения.</w:t>
      </w:r>
    </w:p>
    <w:p w14:paraId="1ED2E0B0" w14:textId="77777777" w:rsidR="00BD2084" w:rsidRPr="00481C27" w:rsidRDefault="00DB29EB" w:rsidP="00834D1C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2.</w:t>
      </w:r>
      <w:r w:rsidR="00A64821">
        <w:rPr>
          <w:rFonts w:ascii="Times New Roman" w:hAnsi="Times New Roman" w:cs="Times New Roman"/>
          <w:sz w:val="28"/>
          <w:szCs w:val="28"/>
        </w:rPr>
        <w:t>3</w:t>
      </w:r>
      <w:r w:rsidRPr="00481C27">
        <w:rPr>
          <w:rFonts w:ascii="Times New Roman" w:hAnsi="Times New Roman" w:cs="Times New Roman"/>
          <w:sz w:val="28"/>
          <w:szCs w:val="28"/>
        </w:rPr>
        <w:t>.</w:t>
      </w:r>
      <w:r w:rsidR="00A64821">
        <w:rPr>
          <w:rFonts w:ascii="Times New Roman" w:hAnsi="Times New Roman" w:cs="Times New Roman"/>
          <w:sz w:val="28"/>
          <w:szCs w:val="28"/>
        </w:rPr>
        <w:t xml:space="preserve"> </w:t>
      </w:r>
      <w:r w:rsidR="00F75CDA" w:rsidRPr="00481C27">
        <w:rPr>
          <w:rFonts w:ascii="Times New Roman" w:hAnsi="Times New Roman" w:cs="Times New Roman"/>
          <w:sz w:val="28"/>
          <w:szCs w:val="28"/>
        </w:rPr>
        <w:t>Обмен информацией в рамках Соглашения осуществляется в соответствии с требованиями действующего законодательства Российской Федерации о защите информации.</w:t>
      </w:r>
    </w:p>
    <w:p w14:paraId="1B02907D" w14:textId="77777777" w:rsidR="00834D1C" w:rsidRDefault="00834D1C" w:rsidP="00834D1C">
      <w:pPr>
        <w:pStyle w:val="1"/>
        <w:tabs>
          <w:tab w:val="left" w:pos="2977"/>
        </w:tabs>
        <w:ind w:left="-426" w:firstLine="852"/>
        <w:jc w:val="center"/>
      </w:pPr>
    </w:p>
    <w:p w14:paraId="4C6DC900" w14:textId="77777777" w:rsidR="00834D1C" w:rsidRDefault="00834D1C" w:rsidP="00834D1C">
      <w:pPr>
        <w:pStyle w:val="1"/>
        <w:tabs>
          <w:tab w:val="left" w:pos="2977"/>
        </w:tabs>
        <w:ind w:left="-426" w:firstLine="852"/>
        <w:jc w:val="center"/>
      </w:pPr>
    </w:p>
    <w:p w14:paraId="2AC4EAAE" w14:textId="77777777" w:rsidR="00F75CDA" w:rsidRPr="00481C27" w:rsidRDefault="00F75CDA" w:rsidP="00834D1C">
      <w:pPr>
        <w:pStyle w:val="1"/>
        <w:tabs>
          <w:tab w:val="left" w:pos="2977"/>
        </w:tabs>
        <w:ind w:left="-426" w:firstLine="852"/>
        <w:jc w:val="center"/>
      </w:pPr>
      <w:r w:rsidRPr="00481C27">
        <w:t>3. Д</w:t>
      </w:r>
      <w:r w:rsidR="004A43FD">
        <w:t>ополнительные условия</w:t>
      </w:r>
    </w:p>
    <w:p w14:paraId="5F6BDB58" w14:textId="77777777" w:rsidR="00F75CDA" w:rsidRPr="00481C27" w:rsidRDefault="00F75CDA" w:rsidP="00834D1C">
      <w:pPr>
        <w:pStyle w:val="1"/>
        <w:tabs>
          <w:tab w:val="left" w:pos="2977"/>
        </w:tabs>
        <w:ind w:left="-426" w:firstLine="852"/>
        <w:jc w:val="center"/>
      </w:pPr>
    </w:p>
    <w:p w14:paraId="47CA9968" w14:textId="77777777" w:rsidR="00F75CDA" w:rsidRPr="00481C27" w:rsidRDefault="00F75CDA" w:rsidP="00834D1C">
      <w:pPr>
        <w:pStyle w:val="a7"/>
        <w:numPr>
          <w:ilvl w:val="1"/>
          <w:numId w:val="23"/>
        </w:numPr>
        <w:tabs>
          <w:tab w:val="left" w:pos="1276"/>
          <w:tab w:val="left" w:pos="1503"/>
          <w:tab w:val="left" w:pos="29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 xml:space="preserve">Стороны оговаривают, что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заключение Соглашения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не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влечет </w:t>
      </w:r>
      <w:r w:rsidRPr="00481C27">
        <w:rPr>
          <w:rFonts w:ascii="Times New Roman" w:hAnsi="Times New Roman" w:cs="Times New Roman"/>
          <w:sz w:val="28"/>
          <w:szCs w:val="28"/>
        </w:rPr>
        <w:t xml:space="preserve">возникновения финансовых обязательств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Сторон </w:t>
      </w:r>
      <w:r w:rsidRPr="00481C27">
        <w:rPr>
          <w:rFonts w:ascii="Times New Roman" w:hAnsi="Times New Roman" w:cs="Times New Roman"/>
          <w:sz w:val="28"/>
          <w:szCs w:val="28"/>
        </w:rPr>
        <w:t xml:space="preserve">и для возникновения последних требуется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заключение </w:t>
      </w:r>
      <w:r w:rsidRPr="00481C27">
        <w:rPr>
          <w:rFonts w:ascii="Times New Roman" w:hAnsi="Times New Roman" w:cs="Times New Roman"/>
          <w:sz w:val="28"/>
          <w:szCs w:val="28"/>
        </w:rPr>
        <w:t xml:space="preserve">Сторонами отдельных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>соглашений</w:t>
      </w:r>
      <w:r w:rsidRPr="00481C2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z w:val="28"/>
          <w:szCs w:val="28"/>
        </w:rPr>
        <w:t>(договоров).</w:t>
      </w:r>
    </w:p>
    <w:p w14:paraId="426C0DD6" w14:textId="77777777" w:rsidR="00F75CDA" w:rsidRPr="00481C27" w:rsidRDefault="00F75CDA" w:rsidP="00834D1C">
      <w:pPr>
        <w:pStyle w:val="a8"/>
        <w:tabs>
          <w:tab w:val="left" w:pos="1276"/>
          <w:tab w:val="left" w:pos="2977"/>
        </w:tabs>
        <w:spacing w:before="0"/>
        <w:ind w:left="0" w:firstLine="709"/>
      </w:pPr>
      <w:r w:rsidRPr="00481C27">
        <w:t>Стороны удостоверяют факт того, что Соглашение не является предварительным договором и не возлагает на Стороны никаких юридических обязательств относительно заключения в будущем каких-либо договоров.</w:t>
      </w:r>
    </w:p>
    <w:p w14:paraId="465BA987" w14:textId="77777777" w:rsidR="00F75CDA" w:rsidRPr="00481C27" w:rsidRDefault="00F75CDA" w:rsidP="00834D1C">
      <w:pPr>
        <w:pStyle w:val="a7"/>
        <w:numPr>
          <w:ilvl w:val="1"/>
          <w:numId w:val="23"/>
        </w:numPr>
        <w:tabs>
          <w:tab w:val="left" w:pos="1276"/>
          <w:tab w:val="left" w:pos="1503"/>
          <w:tab w:val="left" w:pos="29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>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45837144" w14:textId="77777777" w:rsidR="00F75CDA" w:rsidRPr="00481C27" w:rsidRDefault="00F75CDA" w:rsidP="00834D1C">
      <w:pPr>
        <w:pStyle w:val="a7"/>
        <w:numPr>
          <w:ilvl w:val="1"/>
          <w:numId w:val="23"/>
        </w:numPr>
        <w:tabs>
          <w:tab w:val="left" w:pos="1276"/>
          <w:tab w:val="left" w:pos="1503"/>
          <w:tab w:val="left" w:pos="29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Применительно </w:t>
      </w:r>
      <w:r w:rsidRPr="00481C2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Соглашению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ни одна из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Сторон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не будет обременена обязательствами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81C27">
        <w:rPr>
          <w:rFonts w:ascii="Times New Roman" w:hAnsi="Times New Roman" w:cs="Times New Roman"/>
          <w:sz w:val="28"/>
          <w:szCs w:val="28"/>
        </w:rPr>
        <w:t xml:space="preserve">долгами другой Стороны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81C27">
        <w:rPr>
          <w:rFonts w:ascii="Times New Roman" w:hAnsi="Times New Roman" w:cs="Times New Roman"/>
          <w:sz w:val="28"/>
          <w:szCs w:val="28"/>
        </w:rPr>
        <w:t xml:space="preserve">Сторон, и ни одна из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Сторон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не будет действовать в качестве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представителя </w:t>
      </w:r>
      <w:r w:rsidRPr="00481C27">
        <w:rPr>
          <w:rFonts w:ascii="Times New Roman" w:hAnsi="Times New Roman" w:cs="Times New Roman"/>
          <w:sz w:val="28"/>
          <w:szCs w:val="28"/>
        </w:rPr>
        <w:t xml:space="preserve">другой Стороны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481C2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Сторон </w:t>
      </w:r>
      <w:r w:rsidRPr="00481C27">
        <w:rPr>
          <w:rFonts w:ascii="Times New Roman" w:hAnsi="Times New Roman" w:cs="Times New Roman"/>
          <w:sz w:val="28"/>
          <w:szCs w:val="28"/>
        </w:rPr>
        <w:t xml:space="preserve">без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заключения </w:t>
      </w:r>
      <w:r w:rsidRPr="00481C27">
        <w:rPr>
          <w:rFonts w:ascii="Times New Roman" w:hAnsi="Times New Roman" w:cs="Times New Roman"/>
          <w:sz w:val="28"/>
          <w:szCs w:val="28"/>
        </w:rPr>
        <w:t xml:space="preserve">соответствующих отдельных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>соглашений</w:t>
      </w:r>
      <w:r w:rsidRPr="00481C27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z w:val="28"/>
          <w:szCs w:val="28"/>
        </w:rPr>
        <w:t>(договора).</w:t>
      </w:r>
    </w:p>
    <w:p w14:paraId="5E9D13A5" w14:textId="77777777" w:rsidR="00F75CDA" w:rsidRPr="00481C27" w:rsidRDefault="00F75CDA" w:rsidP="00834D1C">
      <w:pPr>
        <w:pStyle w:val="a7"/>
        <w:numPr>
          <w:ilvl w:val="1"/>
          <w:numId w:val="23"/>
        </w:numPr>
        <w:tabs>
          <w:tab w:val="left" w:pos="1276"/>
          <w:tab w:val="left" w:pos="1503"/>
          <w:tab w:val="left" w:pos="29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 xml:space="preserve">Каждая Сторона самостоятельно несет расходы, возникающие при выполнении условий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Соглашения, </w:t>
      </w:r>
      <w:r w:rsidRPr="00481C27">
        <w:rPr>
          <w:rFonts w:ascii="Times New Roman" w:hAnsi="Times New Roman" w:cs="Times New Roman"/>
          <w:spacing w:val="3"/>
          <w:sz w:val="28"/>
          <w:szCs w:val="28"/>
        </w:rPr>
        <w:t xml:space="preserve">за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исключением случаев, </w:t>
      </w:r>
      <w:r w:rsidRPr="00481C27">
        <w:rPr>
          <w:rFonts w:ascii="Times New Roman" w:hAnsi="Times New Roman" w:cs="Times New Roman"/>
          <w:sz w:val="28"/>
          <w:szCs w:val="28"/>
        </w:rPr>
        <w:t xml:space="preserve">отдельно оговариваемых в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рамках </w:t>
      </w:r>
      <w:r w:rsidRPr="00481C2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>соглашений</w:t>
      </w:r>
      <w:r w:rsidRPr="00481C2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z w:val="28"/>
          <w:szCs w:val="28"/>
        </w:rPr>
        <w:t>(договоров).</w:t>
      </w:r>
    </w:p>
    <w:p w14:paraId="4B0787E4" w14:textId="77777777" w:rsidR="00F75CDA" w:rsidRPr="00481C27" w:rsidRDefault="00F75CDA" w:rsidP="00834D1C">
      <w:pPr>
        <w:pStyle w:val="a7"/>
        <w:numPr>
          <w:ilvl w:val="1"/>
          <w:numId w:val="23"/>
        </w:numPr>
        <w:tabs>
          <w:tab w:val="left" w:pos="1276"/>
          <w:tab w:val="left" w:pos="1503"/>
          <w:tab w:val="left" w:pos="29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своих </w:t>
      </w:r>
      <w:r w:rsidRPr="00481C27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Соглашению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Стороны, </w:t>
      </w:r>
      <w:r w:rsidRPr="00481C27">
        <w:rPr>
          <w:rFonts w:ascii="Times New Roman" w:hAnsi="Times New Roman" w:cs="Times New Roman"/>
          <w:sz w:val="28"/>
          <w:szCs w:val="28"/>
        </w:rPr>
        <w:t xml:space="preserve">их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аффилированные </w:t>
      </w:r>
      <w:r w:rsidRPr="00481C27">
        <w:rPr>
          <w:rFonts w:ascii="Times New Roman" w:hAnsi="Times New Roman" w:cs="Times New Roman"/>
          <w:spacing w:val="-5"/>
          <w:sz w:val="28"/>
          <w:szCs w:val="28"/>
        </w:rPr>
        <w:t xml:space="preserve">лица, </w:t>
      </w:r>
      <w:r w:rsidRPr="00481C2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81C27">
        <w:rPr>
          <w:rFonts w:ascii="Times New Roman" w:hAnsi="Times New Roman" w:cs="Times New Roman"/>
          <w:sz w:val="28"/>
          <w:szCs w:val="28"/>
        </w:rPr>
        <w:t xml:space="preserve">посредники не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выплачивают,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не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предлагают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выплатить </w:t>
      </w:r>
      <w:r w:rsidRPr="00481C27">
        <w:rPr>
          <w:rFonts w:ascii="Times New Roman" w:hAnsi="Times New Roman" w:cs="Times New Roman"/>
          <w:sz w:val="28"/>
          <w:szCs w:val="28"/>
        </w:rPr>
        <w:t xml:space="preserve">и не разрешают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выплату каких-либо </w:t>
      </w:r>
      <w:r w:rsidRPr="00481C27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481C2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z w:val="28"/>
          <w:szCs w:val="28"/>
        </w:rPr>
        <w:t xml:space="preserve">ценностей, прямо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81C27">
        <w:rPr>
          <w:rFonts w:ascii="Times New Roman" w:hAnsi="Times New Roman" w:cs="Times New Roman"/>
          <w:sz w:val="28"/>
          <w:szCs w:val="28"/>
        </w:rPr>
        <w:t xml:space="preserve">косвенно, любым </w:t>
      </w:r>
      <w:r w:rsidRPr="00481C27">
        <w:rPr>
          <w:rFonts w:ascii="Times New Roman" w:hAnsi="Times New Roman" w:cs="Times New Roman"/>
          <w:spacing w:val="-5"/>
          <w:sz w:val="28"/>
          <w:szCs w:val="28"/>
        </w:rPr>
        <w:t xml:space="preserve">лицам </w:t>
      </w:r>
      <w:r w:rsidRPr="00481C27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влияния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на действия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>или решения</w:t>
      </w:r>
      <w:r w:rsidRPr="00481C2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этих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лиц </w:t>
      </w:r>
      <w:r w:rsidRPr="00481C27">
        <w:rPr>
          <w:rFonts w:ascii="Times New Roman" w:hAnsi="Times New Roman" w:cs="Times New Roman"/>
          <w:sz w:val="28"/>
          <w:szCs w:val="28"/>
        </w:rPr>
        <w:t xml:space="preserve">с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целью </w:t>
      </w:r>
      <w:r w:rsidRPr="00481C2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какие-либо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неправомерные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преимущества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Pr="00481C27">
        <w:rPr>
          <w:rFonts w:ascii="Times New Roman" w:hAnsi="Times New Roman" w:cs="Times New Roman"/>
          <w:sz w:val="28"/>
          <w:szCs w:val="28"/>
        </w:rPr>
        <w:t>в иных неправомерных</w:t>
      </w:r>
      <w:r w:rsidRPr="00481C2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>целях.</w:t>
      </w:r>
    </w:p>
    <w:p w14:paraId="7AF525B1" w14:textId="77777777" w:rsidR="00F75CDA" w:rsidRPr="00481C27" w:rsidRDefault="00F75CDA" w:rsidP="00834D1C">
      <w:pPr>
        <w:pStyle w:val="a8"/>
        <w:numPr>
          <w:ilvl w:val="1"/>
          <w:numId w:val="23"/>
        </w:numPr>
        <w:tabs>
          <w:tab w:val="left" w:pos="1276"/>
          <w:tab w:val="left" w:pos="2977"/>
        </w:tabs>
        <w:spacing w:before="0"/>
        <w:ind w:left="0" w:firstLine="709"/>
        <w:rPr>
          <w:spacing w:val="-3"/>
        </w:rPr>
      </w:pPr>
      <w:r w:rsidRPr="00481C27">
        <w:t xml:space="preserve">В случае возникновения у Стороны подозрений, что произошло </w:t>
      </w:r>
      <w:r w:rsidRPr="00481C27">
        <w:rPr>
          <w:spacing w:val="-4"/>
        </w:rPr>
        <w:t xml:space="preserve">или </w:t>
      </w:r>
      <w:r w:rsidRPr="00481C27">
        <w:t xml:space="preserve">может произойти </w:t>
      </w:r>
      <w:r w:rsidRPr="00481C27">
        <w:rPr>
          <w:spacing w:val="-4"/>
        </w:rPr>
        <w:t xml:space="preserve">нарушение каких-либо </w:t>
      </w:r>
      <w:r w:rsidRPr="00481C27">
        <w:t xml:space="preserve">положений настоящего </w:t>
      </w:r>
      <w:r w:rsidRPr="00481C27">
        <w:rPr>
          <w:spacing w:val="-4"/>
        </w:rPr>
        <w:t xml:space="preserve">пункта, </w:t>
      </w:r>
      <w:r w:rsidRPr="00481C27">
        <w:t xml:space="preserve">соответствующая Сторона обязуется уведомить </w:t>
      </w:r>
      <w:r w:rsidRPr="00481C27">
        <w:rPr>
          <w:spacing w:val="3"/>
        </w:rPr>
        <w:t xml:space="preserve">об </w:t>
      </w:r>
      <w:r w:rsidRPr="00481C27">
        <w:t xml:space="preserve">этом другую Сторону в письменной форме. После письменного уведомления соответствующая Сторона </w:t>
      </w:r>
      <w:r w:rsidRPr="00481C27">
        <w:rPr>
          <w:spacing w:val="-4"/>
        </w:rPr>
        <w:t xml:space="preserve">имеет </w:t>
      </w:r>
      <w:r w:rsidRPr="00481C27">
        <w:t xml:space="preserve">право приостановить исполнение обязательств по </w:t>
      </w:r>
      <w:r w:rsidRPr="00481C27">
        <w:rPr>
          <w:spacing w:val="-3"/>
        </w:rPr>
        <w:t xml:space="preserve">Соглашению </w:t>
      </w:r>
      <w:r w:rsidRPr="00481C27">
        <w:t xml:space="preserve">до </w:t>
      </w:r>
      <w:r w:rsidRPr="00481C27">
        <w:rPr>
          <w:spacing w:val="-3"/>
        </w:rPr>
        <w:t xml:space="preserve">получения </w:t>
      </w:r>
      <w:r w:rsidRPr="00481C27">
        <w:t xml:space="preserve">подтверждения, что </w:t>
      </w:r>
      <w:r w:rsidRPr="00481C27">
        <w:rPr>
          <w:spacing w:val="-4"/>
        </w:rPr>
        <w:t xml:space="preserve">нарушения </w:t>
      </w:r>
      <w:r w:rsidRPr="00481C27">
        <w:t xml:space="preserve">не произошло </w:t>
      </w:r>
      <w:r w:rsidRPr="00481C27">
        <w:rPr>
          <w:spacing w:val="-4"/>
        </w:rPr>
        <w:t xml:space="preserve">или </w:t>
      </w:r>
      <w:r w:rsidRPr="00481C27">
        <w:t xml:space="preserve">не произойдет. Это подтверждение должно быть </w:t>
      </w:r>
      <w:r w:rsidRPr="00481C27">
        <w:rPr>
          <w:spacing w:val="-4"/>
        </w:rPr>
        <w:t xml:space="preserve">направлено </w:t>
      </w:r>
      <w:r w:rsidRPr="00481C27">
        <w:t xml:space="preserve">в </w:t>
      </w:r>
      <w:r w:rsidRPr="00481C27">
        <w:rPr>
          <w:spacing w:val="-3"/>
        </w:rPr>
        <w:t xml:space="preserve">течение </w:t>
      </w:r>
      <w:r w:rsidRPr="00481C27">
        <w:t xml:space="preserve">десяти рабочих дней с даты </w:t>
      </w:r>
      <w:r w:rsidRPr="00481C27">
        <w:rPr>
          <w:spacing w:val="-3"/>
        </w:rPr>
        <w:t xml:space="preserve">получения </w:t>
      </w:r>
      <w:r w:rsidRPr="00481C27">
        <w:t>письменного</w:t>
      </w:r>
      <w:r w:rsidRPr="00481C27">
        <w:rPr>
          <w:spacing w:val="35"/>
        </w:rPr>
        <w:t xml:space="preserve"> </w:t>
      </w:r>
      <w:r w:rsidRPr="00481C27">
        <w:rPr>
          <w:spacing w:val="-3"/>
        </w:rPr>
        <w:t>уведомления.</w:t>
      </w:r>
    </w:p>
    <w:p w14:paraId="29B3FEC6" w14:textId="77777777" w:rsidR="00F75CDA" w:rsidRDefault="00F75CDA" w:rsidP="00834D1C">
      <w:pPr>
        <w:pStyle w:val="1"/>
        <w:tabs>
          <w:tab w:val="left" w:pos="2977"/>
        </w:tabs>
        <w:ind w:left="-426" w:firstLine="852"/>
        <w:jc w:val="center"/>
      </w:pPr>
    </w:p>
    <w:p w14:paraId="7941B4FD" w14:textId="77777777" w:rsidR="00834D1C" w:rsidRPr="00481C27" w:rsidRDefault="00834D1C" w:rsidP="00834D1C">
      <w:pPr>
        <w:pStyle w:val="1"/>
        <w:tabs>
          <w:tab w:val="left" w:pos="2977"/>
        </w:tabs>
        <w:ind w:left="-426" w:firstLine="852"/>
        <w:jc w:val="center"/>
      </w:pPr>
    </w:p>
    <w:p w14:paraId="68C93D8D" w14:textId="77777777" w:rsidR="00F75CDA" w:rsidRPr="00481C27" w:rsidRDefault="00F75CDA" w:rsidP="00834D1C">
      <w:pPr>
        <w:pStyle w:val="1"/>
        <w:tabs>
          <w:tab w:val="left" w:pos="2977"/>
        </w:tabs>
        <w:ind w:left="-426" w:firstLine="852"/>
        <w:jc w:val="center"/>
      </w:pPr>
      <w:r w:rsidRPr="00481C27">
        <w:t>4. С</w:t>
      </w:r>
      <w:r w:rsidR="004A43FD">
        <w:t>рок действия Соглашения</w:t>
      </w:r>
    </w:p>
    <w:p w14:paraId="0B4B3CF1" w14:textId="77777777" w:rsidR="00F75CDA" w:rsidRPr="00481C27" w:rsidRDefault="00F75CDA" w:rsidP="00834D1C">
      <w:pPr>
        <w:pStyle w:val="a8"/>
        <w:tabs>
          <w:tab w:val="left" w:pos="2977"/>
        </w:tabs>
        <w:spacing w:before="0"/>
        <w:ind w:left="-426" w:firstLine="852"/>
        <w:jc w:val="left"/>
        <w:rPr>
          <w:b/>
        </w:rPr>
      </w:pPr>
    </w:p>
    <w:p w14:paraId="606DA08C" w14:textId="77777777" w:rsidR="000E1CD3" w:rsidRDefault="00F75CDA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4.1. Соглашение вступает в силу с момента его подписания </w:t>
      </w:r>
      <w:r w:rsidR="00A64821">
        <w:rPr>
          <w:rFonts w:ascii="Times New Roman" w:hAnsi="Times New Roman" w:cs="Times New Roman"/>
          <w:spacing w:val="-4"/>
          <w:sz w:val="28"/>
          <w:szCs w:val="28"/>
        </w:rPr>
        <w:t>всеми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 Сторонами. Соглашение заключается сроком на один год и будет автоматически продлеваться на аналогичный период, если ни одна из Сторон не сообщит в письменной форме за три месяца до истечения очередного периода другой Стороне о своем намерении прекратить его действие. </w:t>
      </w:r>
    </w:p>
    <w:p w14:paraId="68B50122" w14:textId="77777777" w:rsidR="00E70F02" w:rsidRDefault="00E70F02" w:rsidP="00834D1C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94863">
        <w:rPr>
          <w:rFonts w:ascii="Times New Roman" w:hAnsi="Times New Roman" w:cs="Times New Roman"/>
          <w:sz w:val="28"/>
          <w:szCs w:val="28"/>
        </w:rPr>
        <w:t xml:space="preserve">Соглашение может быть расторгнуто по инициативе любой Стороны, о чем необходимо письменно </w:t>
      </w:r>
      <w:r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Pr="00A94863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94863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ы Соглашения</w:t>
      </w:r>
      <w:r w:rsidRPr="00A94863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r w:rsidRPr="00A94863">
        <w:rPr>
          <w:rFonts w:ascii="Times New Roman" w:hAnsi="Times New Roman" w:cs="Times New Roman"/>
          <w:sz w:val="28"/>
          <w:szCs w:val="28"/>
        </w:rPr>
        <w:t xml:space="preserve"> до дня его расторжения.</w:t>
      </w:r>
    </w:p>
    <w:p w14:paraId="02F9733C" w14:textId="77777777" w:rsidR="00E70F02" w:rsidRDefault="00E70F02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67E45" w14:textId="77777777" w:rsidR="00834D1C" w:rsidRDefault="00834D1C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6DCC1" w14:textId="77777777" w:rsidR="00F75CDA" w:rsidRPr="00481C27" w:rsidRDefault="00F75CDA" w:rsidP="00834D1C">
      <w:pPr>
        <w:pStyle w:val="1"/>
        <w:tabs>
          <w:tab w:val="left" w:pos="2977"/>
        </w:tabs>
        <w:ind w:left="-426" w:firstLine="852"/>
        <w:jc w:val="center"/>
      </w:pPr>
      <w:r w:rsidRPr="00481C27">
        <w:t>5. З</w:t>
      </w:r>
      <w:r w:rsidR="004A43FD">
        <w:t>аключительные положения</w:t>
      </w:r>
    </w:p>
    <w:p w14:paraId="6EAFD817" w14:textId="77777777" w:rsidR="00F75CDA" w:rsidRPr="00481C27" w:rsidRDefault="00F75CDA" w:rsidP="00834D1C">
      <w:pPr>
        <w:tabs>
          <w:tab w:val="left" w:pos="1503"/>
          <w:tab w:val="left" w:pos="2977"/>
        </w:tabs>
        <w:ind w:left="-426" w:firstLine="852"/>
        <w:rPr>
          <w:rFonts w:ascii="Times New Roman" w:hAnsi="Times New Roman" w:cs="Times New Roman"/>
          <w:sz w:val="28"/>
          <w:szCs w:val="28"/>
        </w:rPr>
      </w:pPr>
    </w:p>
    <w:p w14:paraId="6B01CD7C" w14:textId="77777777" w:rsidR="00F75CDA" w:rsidRPr="00481C27" w:rsidRDefault="00F75CDA" w:rsidP="00834D1C">
      <w:pPr>
        <w:pStyle w:val="a7"/>
        <w:tabs>
          <w:tab w:val="left" w:pos="150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z w:val="28"/>
          <w:szCs w:val="28"/>
        </w:rPr>
        <w:t xml:space="preserve">5.1. Расторжение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Соглашения </w:t>
      </w:r>
      <w:r w:rsidRPr="00481C27">
        <w:rPr>
          <w:rFonts w:ascii="Times New Roman" w:hAnsi="Times New Roman" w:cs="Times New Roman"/>
          <w:sz w:val="28"/>
          <w:szCs w:val="28"/>
        </w:rPr>
        <w:t xml:space="preserve">не является основанием для расторжения </w:t>
      </w:r>
      <w:r w:rsidRPr="00481C27">
        <w:rPr>
          <w:rFonts w:ascii="Times New Roman" w:hAnsi="Times New Roman" w:cs="Times New Roman"/>
          <w:spacing w:val="4"/>
          <w:sz w:val="28"/>
          <w:szCs w:val="28"/>
        </w:rPr>
        <w:t xml:space="preserve">договоров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(соглашений), </w:t>
      </w:r>
      <w:r w:rsidRPr="00481C27">
        <w:rPr>
          <w:rFonts w:ascii="Times New Roman" w:hAnsi="Times New Roman" w:cs="Times New Roman"/>
          <w:sz w:val="28"/>
          <w:szCs w:val="28"/>
        </w:rPr>
        <w:t xml:space="preserve">заключенных Сторонами в соответствии с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пунктом </w:t>
      </w:r>
      <w:r w:rsidRPr="00481C27">
        <w:rPr>
          <w:rFonts w:ascii="Times New Roman" w:hAnsi="Times New Roman" w:cs="Times New Roman"/>
          <w:sz w:val="28"/>
          <w:szCs w:val="28"/>
        </w:rPr>
        <w:t>3.1. Соглашения.</w:t>
      </w:r>
    </w:p>
    <w:p w14:paraId="3F34F3E0" w14:textId="77777777" w:rsidR="00F75CDA" w:rsidRPr="00481C27" w:rsidRDefault="00F75CDA" w:rsidP="00834D1C">
      <w:pPr>
        <w:pStyle w:val="a7"/>
        <w:numPr>
          <w:ilvl w:val="1"/>
          <w:numId w:val="24"/>
        </w:numPr>
        <w:tabs>
          <w:tab w:val="left" w:pos="1503"/>
          <w:tab w:val="left" w:pos="2977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</w:t>
      </w:r>
      <w:r w:rsidRPr="00481C27">
        <w:rPr>
          <w:rFonts w:ascii="Times New Roman" w:hAnsi="Times New Roman" w:cs="Times New Roman"/>
          <w:sz w:val="28"/>
          <w:szCs w:val="28"/>
        </w:rPr>
        <w:t>не направлено на ограничение сотрудничества Сторон с другими хозяйствующими субъектами и не преследует целей, которые приводят или могут привести к недопущению, ограничению или устранению конкуренции.</w:t>
      </w:r>
    </w:p>
    <w:p w14:paraId="6D7CAC84" w14:textId="77777777" w:rsidR="00F75CDA" w:rsidRPr="004A43FD" w:rsidRDefault="00F75CDA" w:rsidP="00834D1C">
      <w:pPr>
        <w:pStyle w:val="a7"/>
        <w:numPr>
          <w:ilvl w:val="1"/>
          <w:numId w:val="24"/>
        </w:numPr>
        <w:tabs>
          <w:tab w:val="left" w:pos="710"/>
          <w:tab w:val="left" w:pos="1276"/>
          <w:tab w:val="left" w:pos="2977"/>
        </w:tabs>
        <w:autoSpaceDE w:val="0"/>
        <w:autoSpaceDN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43FD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Pr="004A43FD">
        <w:rPr>
          <w:rFonts w:ascii="Times New Roman" w:hAnsi="Times New Roman" w:cs="Times New Roman"/>
          <w:spacing w:val="2"/>
          <w:sz w:val="28"/>
          <w:szCs w:val="28"/>
        </w:rPr>
        <w:t xml:space="preserve">договорились, </w:t>
      </w:r>
      <w:r w:rsidRPr="004A43FD">
        <w:rPr>
          <w:rFonts w:ascii="Times New Roman" w:hAnsi="Times New Roman" w:cs="Times New Roman"/>
          <w:sz w:val="28"/>
          <w:szCs w:val="28"/>
        </w:rPr>
        <w:t xml:space="preserve">что </w:t>
      </w:r>
      <w:r w:rsidRPr="004A43FD">
        <w:rPr>
          <w:rFonts w:ascii="Times New Roman" w:hAnsi="Times New Roman" w:cs="Times New Roman"/>
          <w:spacing w:val="3"/>
          <w:sz w:val="28"/>
          <w:szCs w:val="28"/>
        </w:rPr>
        <w:t xml:space="preserve">вопросы </w:t>
      </w:r>
      <w:r w:rsidRPr="004A43FD">
        <w:rPr>
          <w:rFonts w:ascii="Times New Roman" w:hAnsi="Times New Roman" w:cs="Times New Roman"/>
          <w:sz w:val="28"/>
          <w:szCs w:val="28"/>
        </w:rPr>
        <w:t xml:space="preserve">по урегулированию разногласий, возникающих в </w:t>
      </w:r>
      <w:r w:rsidRPr="004A43FD">
        <w:rPr>
          <w:rFonts w:ascii="Times New Roman" w:hAnsi="Times New Roman" w:cs="Times New Roman"/>
          <w:spacing w:val="3"/>
          <w:sz w:val="28"/>
          <w:szCs w:val="28"/>
        </w:rPr>
        <w:t xml:space="preserve">связи </w:t>
      </w:r>
      <w:r w:rsidRPr="004A43FD">
        <w:rPr>
          <w:rFonts w:ascii="Times New Roman" w:hAnsi="Times New Roman" w:cs="Times New Roman"/>
          <w:sz w:val="28"/>
          <w:szCs w:val="28"/>
        </w:rPr>
        <w:t xml:space="preserve">с </w:t>
      </w:r>
      <w:r w:rsidRPr="004A43FD">
        <w:rPr>
          <w:rFonts w:ascii="Times New Roman" w:hAnsi="Times New Roman" w:cs="Times New Roman"/>
          <w:spacing w:val="-3"/>
          <w:sz w:val="28"/>
          <w:szCs w:val="28"/>
        </w:rPr>
        <w:t xml:space="preserve">толкованием </w:t>
      </w:r>
      <w:r w:rsidRPr="004A43FD">
        <w:rPr>
          <w:rFonts w:ascii="Times New Roman" w:hAnsi="Times New Roman" w:cs="Times New Roman"/>
          <w:sz w:val="28"/>
          <w:szCs w:val="28"/>
        </w:rPr>
        <w:t xml:space="preserve">и </w:t>
      </w:r>
      <w:r w:rsidRPr="004A43FD">
        <w:rPr>
          <w:rFonts w:ascii="Times New Roman" w:hAnsi="Times New Roman" w:cs="Times New Roman"/>
          <w:spacing w:val="-3"/>
          <w:sz w:val="28"/>
          <w:szCs w:val="28"/>
        </w:rPr>
        <w:t xml:space="preserve">исполнением Соглашения, </w:t>
      </w:r>
      <w:r w:rsidRPr="004A43F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A43FD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рассматриваться исключительно </w:t>
      </w:r>
      <w:r w:rsidRPr="004A43FD">
        <w:rPr>
          <w:rFonts w:ascii="Times New Roman" w:hAnsi="Times New Roman" w:cs="Times New Roman"/>
          <w:spacing w:val="-5"/>
          <w:sz w:val="28"/>
          <w:szCs w:val="28"/>
        </w:rPr>
        <w:t xml:space="preserve">путем </w:t>
      </w:r>
      <w:r w:rsidRPr="004A43FD">
        <w:rPr>
          <w:rFonts w:ascii="Times New Roman" w:hAnsi="Times New Roman" w:cs="Times New Roman"/>
          <w:sz w:val="28"/>
          <w:szCs w:val="28"/>
        </w:rPr>
        <w:t xml:space="preserve">переговоров и консультаций. </w:t>
      </w:r>
    </w:p>
    <w:p w14:paraId="62F3437B" w14:textId="77777777" w:rsidR="00F75CDA" w:rsidRPr="004A43FD" w:rsidRDefault="00F75CDA" w:rsidP="00834D1C">
      <w:pPr>
        <w:pStyle w:val="a7"/>
        <w:numPr>
          <w:ilvl w:val="1"/>
          <w:numId w:val="24"/>
        </w:numPr>
        <w:tabs>
          <w:tab w:val="left" w:pos="710"/>
          <w:tab w:val="left" w:pos="1276"/>
          <w:tab w:val="left" w:pos="2977"/>
        </w:tabs>
        <w:autoSpaceDE w:val="0"/>
        <w:autoSpaceDN w:val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43FD">
        <w:rPr>
          <w:rFonts w:ascii="Times New Roman" w:hAnsi="Times New Roman" w:cs="Times New Roman"/>
          <w:sz w:val="28"/>
          <w:szCs w:val="28"/>
        </w:rPr>
        <w:t xml:space="preserve">В случае внесения </w:t>
      </w:r>
      <w:r w:rsidRPr="004A43FD">
        <w:rPr>
          <w:rFonts w:ascii="Times New Roman" w:hAnsi="Times New Roman" w:cs="Times New Roman"/>
          <w:spacing w:val="-3"/>
          <w:sz w:val="28"/>
          <w:szCs w:val="28"/>
        </w:rPr>
        <w:t xml:space="preserve">изменений </w:t>
      </w:r>
      <w:r w:rsidRPr="004A43FD">
        <w:rPr>
          <w:rFonts w:ascii="Times New Roman" w:hAnsi="Times New Roman" w:cs="Times New Roman"/>
          <w:sz w:val="28"/>
          <w:szCs w:val="28"/>
        </w:rPr>
        <w:t>в нормативные правовые акты</w:t>
      </w:r>
      <w:r w:rsidRPr="004A43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43FD">
        <w:rPr>
          <w:rFonts w:ascii="Times New Roman" w:hAnsi="Times New Roman" w:cs="Times New Roman"/>
          <w:spacing w:val="3"/>
          <w:sz w:val="28"/>
          <w:szCs w:val="28"/>
        </w:rPr>
        <w:t xml:space="preserve">Российской </w:t>
      </w:r>
      <w:r w:rsidRPr="004A43FD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Pr="004A43F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A43FD">
        <w:rPr>
          <w:rFonts w:ascii="Times New Roman" w:hAnsi="Times New Roman" w:cs="Times New Roman"/>
          <w:sz w:val="28"/>
          <w:szCs w:val="28"/>
        </w:rPr>
        <w:t xml:space="preserve">Соглашение приводится в соответствие с законодательством </w:t>
      </w:r>
      <w:r w:rsidRPr="004A43FD">
        <w:rPr>
          <w:rFonts w:ascii="Times New Roman" w:hAnsi="Times New Roman" w:cs="Times New Roman"/>
          <w:spacing w:val="3"/>
          <w:sz w:val="28"/>
          <w:szCs w:val="28"/>
        </w:rPr>
        <w:t xml:space="preserve">Российской </w:t>
      </w:r>
      <w:r w:rsidRPr="004A43FD">
        <w:rPr>
          <w:rFonts w:ascii="Times New Roman" w:hAnsi="Times New Roman" w:cs="Times New Roman"/>
          <w:spacing w:val="-4"/>
          <w:sz w:val="28"/>
          <w:szCs w:val="28"/>
        </w:rPr>
        <w:t xml:space="preserve">Федерации. </w:t>
      </w:r>
      <w:r w:rsidRPr="004A43FD">
        <w:rPr>
          <w:rFonts w:ascii="Times New Roman" w:hAnsi="Times New Roman" w:cs="Times New Roman"/>
          <w:sz w:val="28"/>
          <w:szCs w:val="28"/>
        </w:rPr>
        <w:t xml:space="preserve">До внесения соответствующих </w:t>
      </w:r>
      <w:r w:rsidRPr="004A43FD">
        <w:rPr>
          <w:rFonts w:ascii="Times New Roman" w:hAnsi="Times New Roman" w:cs="Times New Roman"/>
          <w:spacing w:val="-3"/>
          <w:sz w:val="28"/>
          <w:szCs w:val="28"/>
        </w:rPr>
        <w:t xml:space="preserve">изменений </w:t>
      </w:r>
      <w:r w:rsidRPr="004A43FD">
        <w:rPr>
          <w:rFonts w:ascii="Times New Roman" w:hAnsi="Times New Roman" w:cs="Times New Roman"/>
          <w:sz w:val="28"/>
          <w:szCs w:val="28"/>
        </w:rPr>
        <w:t xml:space="preserve">Стороны руководствуются нормативными правовыми </w:t>
      </w:r>
      <w:r w:rsidRPr="004A43FD">
        <w:rPr>
          <w:rFonts w:ascii="Times New Roman" w:hAnsi="Times New Roman" w:cs="Times New Roman"/>
          <w:spacing w:val="-4"/>
          <w:sz w:val="28"/>
          <w:szCs w:val="28"/>
        </w:rPr>
        <w:t xml:space="preserve">актами </w:t>
      </w:r>
      <w:r w:rsidRPr="004A43FD">
        <w:rPr>
          <w:rFonts w:ascii="Times New Roman" w:hAnsi="Times New Roman" w:cs="Times New Roman"/>
          <w:spacing w:val="3"/>
          <w:sz w:val="28"/>
          <w:szCs w:val="28"/>
        </w:rPr>
        <w:t>Российской</w:t>
      </w:r>
      <w:r w:rsidRPr="004A43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43FD">
        <w:rPr>
          <w:rFonts w:ascii="Times New Roman" w:hAnsi="Times New Roman" w:cs="Times New Roman"/>
          <w:spacing w:val="-4"/>
          <w:sz w:val="28"/>
          <w:szCs w:val="28"/>
        </w:rPr>
        <w:t>Федерации.</w:t>
      </w:r>
    </w:p>
    <w:p w14:paraId="2970A585" w14:textId="77777777" w:rsidR="004A43FD" w:rsidRPr="00481C27" w:rsidRDefault="004A43FD" w:rsidP="00834D1C">
      <w:pPr>
        <w:pStyle w:val="a7"/>
        <w:tabs>
          <w:tab w:val="left" w:pos="710"/>
          <w:tab w:val="left" w:pos="2977"/>
        </w:tabs>
        <w:autoSpaceDE w:val="0"/>
        <w:autoSpaceDN w:val="0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5.5.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</w:t>
      </w:r>
      <w:r w:rsidRPr="00481C27">
        <w:rPr>
          <w:rFonts w:ascii="Times New Roman" w:hAnsi="Times New Roman" w:cs="Times New Roman"/>
          <w:sz w:val="28"/>
          <w:szCs w:val="28"/>
        </w:rPr>
        <w:t xml:space="preserve">составлено 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81C27">
        <w:rPr>
          <w:rFonts w:ascii="Times New Roman" w:hAnsi="Times New Roman" w:cs="Times New Roman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экземплярах, </w:t>
      </w:r>
      <w:r w:rsidRPr="00481C27">
        <w:rPr>
          <w:rFonts w:ascii="Times New Roman" w:hAnsi="Times New Roman" w:cs="Times New Roman"/>
          <w:spacing w:val="-4"/>
          <w:sz w:val="28"/>
          <w:szCs w:val="28"/>
        </w:rPr>
        <w:t xml:space="preserve">имеющих </w:t>
      </w:r>
      <w:r w:rsidRPr="00481C27">
        <w:rPr>
          <w:rFonts w:ascii="Times New Roman" w:hAnsi="Times New Roman" w:cs="Times New Roman"/>
          <w:sz w:val="28"/>
          <w:szCs w:val="28"/>
        </w:rPr>
        <w:t xml:space="preserve">одинаковую юридическую </w:t>
      </w:r>
      <w:r w:rsidRPr="00481C27">
        <w:rPr>
          <w:rFonts w:ascii="Times New Roman" w:hAnsi="Times New Roman" w:cs="Times New Roman"/>
          <w:spacing w:val="-3"/>
          <w:sz w:val="28"/>
          <w:szCs w:val="28"/>
        </w:rPr>
        <w:t xml:space="preserve">силу, </w:t>
      </w:r>
      <w:r w:rsidRPr="00481C27">
        <w:rPr>
          <w:rFonts w:ascii="Times New Roman" w:hAnsi="Times New Roman" w:cs="Times New Roman"/>
          <w:sz w:val="28"/>
          <w:szCs w:val="28"/>
        </w:rPr>
        <w:t xml:space="preserve">по 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одному </w:t>
      </w:r>
      <w:r w:rsidRPr="00481C27">
        <w:rPr>
          <w:rFonts w:ascii="Times New Roman" w:hAnsi="Times New Roman" w:cs="Times New Roman"/>
          <w:sz w:val="28"/>
          <w:szCs w:val="28"/>
        </w:rPr>
        <w:t>для каждой из</w:t>
      </w:r>
      <w:r w:rsidRPr="00481C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1C27">
        <w:rPr>
          <w:rFonts w:ascii="Times New Roman" w:hAnsi="Times New Roman" w:cs="Times New Roman"/>
          <w:sz w:val="28"/>
          <w:szCs w:val="28"/>
        </w:rPr>
        <w:t>Сторон.</w:t>
      </w:r>
    </w:p>
    <w:p w14:paraId="618A9F01" w14:textId="77777777" w:rsidR="004A43FD" w:rsidRPr="00481C27" w:rsidRDefault="004A43FD" w:rsidP="00834D1C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481C27">
        <w:rPr>
          <w:rFonts w:ascii="Times New Roman" w:hAnsi="Times New Roman" w:cs="Times New Roman"/>
          <w:sz w:val="28"/>
          <w:szCs w:val="28"/>
        </w:rPr>
        <w:t xml:space="preserve"> Изменения и дополнения в Соглашение могут вноситься по согласованию Сторон. Все изменения составляются в письменной форме, являются неотъемлемой частью Соглашения и действуют после их подписания Сторонами.</w:t>
      </w:r>
    </w:p>
    <w:p w14:paraId="1E02D257" w14:textId="77777777" w:rsidR="004A43FD" w:rsidRDefault="004A43FD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C1970" w14:textId="77777777" w:rsidR="00834D1C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8C29E" w14:textId="77777777" w:rsidR="00A94863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4863" w:rsidRPr="00A94863">
        <w:rPr>
          <w:rFonts w:ascii="Times New Roman" w:hAnsi="Times New Roman" w:cs="Times New Roman"/>
          <w:b/>
          <w:sz w:val="28"/>
          <w:szCs w:val="28"/>
        </w:rPr>
        <w:t>. Адреса и подписи Сторон</w:t>
      </w:r>
    </w:p>
    <w:p w14:paraId="02CEF4A7" w14:textId="77777777" w:rsidR="00834D1C" w:rsidRDefault="00834D1C" w:rsidP="00834D1C">
      <w:pPr>
        <w:pStyle w:val="20"/>
        <w:shd w:val="clear" w:color="auto" w:fill="auto"/>
        <w:tabs>
          <w:tab w:val="left" w:pos="111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0E1CD3" w14:paraId="5CD8FECE" w14:textId="77777777" w:rsidTr="00663A79">
        <w:tc>
          <w:tcPr>
            <w:tcW w:w="3396" w:type="dxa"/>
          </w:tcPr>
          <w:p w14:paraId="588C688F" w14:textId="77777777" w:rsidR="000E1CD3" w:rsidRPr="00663A79" w:rsidRDefault="000E1CD3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7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3396" w:type="dxa"/>
          </w:tcPr>
          <w:p w14:paraId="1D941124" w14:textId="77777777" w:rsidR="000E1CD3" w:rsidRPr="00663A79" w:rsidRDefault="000E1CD3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7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при Министерстве строительства и жилищно-коммунального хозяйства Российской Федерации</w:t>
            </w:r>
          </w:p>
        </w:tc>
        <w:tc>
          <w:tcPr>
            <w:tcW w:w="3397" w:type="dxa"/>
          </w:tcPr>
          <w:p w14:paraId="54625EBB" w14:textId="77777777" w:rsidR="000E1CD3" w:rsidRPr="00663A79" w:rsidRDefault="000E1CD3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A79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Отраслевой консорциум «Строительства и архитектура»</w:t>
            </w:r>
          </w:p>
        </w:tc>
      </w:tr>
      <w:tr w:rsidR="000E1CD3" w14:paraId="02267209" w14:textId="77777777" w:rsidTr="00663A79">
        <w:trPr>
          <w:trHeight w:val="1359"/>
        </w:trPr>
        <w:tc>
          <w:tcPr>
            <w:tcW w:w="3396" w:type="dxa"/>
          </w:tcPr>
          <w:p w14:paraId="0BB3FAA2" w14:textId="77777777" w:rsidR="000E1CD3" w:rsidRPr="000E1CD3" w:rsidRDefault="000E1CD3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63">
              <w:rPr>
                <w:rFonts w:ascii="Times New Roman" w:hAnsi="Times New Roman" w:cs="Times New Roman"/>
                <w:sz w:val="28"/>
                <w:szCs w:val="28"/>
              </w:rPr>
              <w:t>127994, г. Москва, ул. Садовая-Самотечная,</w:t>
            </w:r>
            <w:r w:rsidRPr="00BD2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863">
              <w:rPr>
                <w:rFonts w:ascii="Times New Roman" w:hAnsi="Times New Roman" w:cs="Times New Roman"/>
                <w:sz w:val="28"/>
                <w:szCs w:val="28"/>
              </w:rPr>
              <w:t>д. 10, стр. 1</w:t>
            </w:r>
          </w:p>
        </w:tc>
        <w:tc>
          <w:tcPr>
            <w:tcW w:w="3396" w:type="dxa"/>
          </w:tcPr>
          <w:p w14:paraId="12A2CB82" w14:textId="77777777" w:rsidR="000E1CD3" w:rsidRPr="00663A79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79">
              <w:rPr>
                <w:rFonts w:ascii="Times New Roman" w:hAnsi="Times New Roman" w:cs="Times New Roman"/>
                <w:sz w:val="28"/>
                <w:szCs w:val="28"/>
              </w:rPr>
              <w:t>127994, г. Москва, ул. Садовая-Самотечная, д. 10, стр. 1</w:t>
            </w:r>
          </w:p>
        </w:tc>
        <w:tc>
          <w:tcPr>
            <w:tcW w:w="3397" w:type="dxa"/>
          </w:tcPr>
          <w:p w14:paraId="0A65E59D" w14:textId="77777777" w:rsidR="000E1CD3" w:rsidRPr="00A94863" w:rsidRDefault="000E1CD3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F8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129337</w:t>
            </w:r>
            <w:r w:rsidRPr="00A94863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, г. Москва, </w:t>
            </w:r>
            <w:r w:rsidRPr="001705F8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Ярославское шоссе, д</w:t>
            </w: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.</w:t>
            </w:r>
            <w:r w:rsidRPr="001705F8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0E1CD3" w14:paraId="5DE5BC6E" w14:textId="77777777" w:rsidTr="00663A79">
        <w:tc>
          <w:tcPr>
            <w:tcW w:w="3396" w:type="dxa"/>
          </w:tcPr>
          <w:p w14:paraId="17F16703" w14:textId="77777777" w:rsidR="00663A79" w:rsidRPr="00A94863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63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</w:t>
            </w:r>
          </w:p>
          <w:p w14:paraId="2309AA39" w14:textId="77777777" w:rsidR="00663A79" w:rsidRPr="00A94863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6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  <w:p w14:paraId="44D405CD" w14:textId="77777777" w:rsidR="000E1CD3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396" w:type="dxa"/>
          </w:tcPr>
          <w:p w14:paraId="14EF730D" w14:textId="77777777" w:rsidR="000E1CD3" w:rsidRPr="00663A79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Председатель </w:t>
            </w:r>
            <w:r w:rsidRPr="00663A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 xml:space="preserve">Общественного совета при Министерстве строительства и жилищно-коммунального хозяйства </w:t>
            </w:r>
            <w:r w:rsidRPr="00663A7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>Российской Федерации</w:t>
            </w:r>
          </w:p>
        </w:tc>
        <w:tc>
          <w:tcPr>
            <w:tcW w:w="3397" w:type="dxa"/>
          </w:tcPr>
          <w:p w14:paraId="411D6A93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Руководитель базовой</w:t>
            </w:r>
          </w:p>
          <w:p w14:paraId="208E73BA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организации Консорциума –</w:t>
            </w:r>
          </w:p>
          <w:p w14:paraId="13FA76BF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ректор федерального</w:t>
            </w:r>
          </w:p>
          <w:p w14:paraId="0AAA3E81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</w:t>
            </w:r>
          </w:p>
          <w:p w14:paraId="402C886C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14:paraId="077A5B7F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14:paraId="7C14DCD1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«Национальный</w:t>
            </w:r>
          </w:p>
          <w:p w14:paraId="47683B48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исследовательский Московский</w:t>
            </w:r>
          </w:p>
          <w:p w14:paraId="04B70EA7" w14:textId="77777777" w:rsidR="00663A79" w:rsidRPr="00734900" w:rsidRDefault="00663A79" w:rsidP="0083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государственный строительный</w:t>
            </w:r>
          </w:p>
          <w:p w14:paraId="7DB9D9CE" w14:textId="77777777" w:rsidR="000E1CD3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</w:tc>
      </w:tr>
      <w:tr w:rsidR="000E1CD3" w14:paraId="1436DA65" w14:textId="77777777" w:rsidTr="00663A79">
        <w:tc>
          <w:tcPr>
            <w:tcW w:w="3396" w:type="dxa"/>
          </w:tcPr>
          <w:p w14:paraId="517AA6E5" w14:textId="77777777" w:rsidR="000E1CD3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  <w:tc>
          <w:tcPr>
            <w:tcW w:w="3396" w:type="dxa"/>
          </w:tcPr>
          <w:p w14:paraId="69617E59" w14:textId="77777777" w:rsidR="000E1CD3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</w:tc>
        <w:tc>
          <w:tcPr>
            <w:tcW w:w="3397" w:type="dxa"/>
          </w:tcPr>
          <w:p w14:paraId="5C391065" w14:textId="77777777" w:rsidR="000E1CD3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</w:tc>
      </w:tr>
      <w:tr w:rsidR="00663A79" w14:paraId="0C97A4FF" w14:textId="77777777" w:rsidTr="00663A79">
        <w:tc>
          <w:tcPr>
            <w:tcW w:w="3396" w:type="dxa"/>
          </w:tcPr>
          <w:p w14:paraId="17651728" w14:textId="77777777" w:rsidR="00663A79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И.Э. </w:t>
            </w:r>
            <w:r w:rsidRPr="00734900">
              <w:rPr>
                <w:rFonts w:ascii="Times New Roman" w:hAnsi="Times New Roman" w:cs="Times New Roman"/>
                <w:sz w:val="28"/>
                <w:szCs w:val="28"/>
              </w:rPr>
              <w:t>Файзуллин</w:t>
            </w:r>
          </w:p>
        </w:tc>
        <w:tc>
          <w:tcPr>
            <w:tcW w:w="3396" w:type="dxa"/>
          </w:tcPr>
          <w:p w14:paraId="1C36116E" w14:textId="77777777" w:rsidR="00663A79" w:rsidRPr="00663A79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79">
              <w:rPr>
                <w:rFonts w:ascii="Times New Roman" w:hAnsi="Times New Roman" w:cs="Times New Roman"/>
                <w:sz w:val="28"/>
                <w:szCs w:val="28"/>
              </w:rPr>
              <w:t>С.В. Степашин</w:t>
            </w:r>
          </w:p>
        </w:tc>
        <w:tc>
          <w:tcPr>
            <w:tcW w:w="3397" w:type="dxa"/>
          </w:tcPr>
          <w:p w14:paraId="61476FC4" w14:textId="77777777" w:rsidR="00663A79" w:rsidRPr="00663A79" w:rsidRDefault="00663A79" w:rsidP="00834D1C">
            <w:pPr>
              <w:pStyle w:val="20"/>
              <w:shd w:val="clear" w:color="auto" w:fill="auto"/>
              <w:tabs>
                <w:tab w:val="left" w:pos="111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79">
              <w:rPr>
                <w:rFonts w:ascii="Times New Roman" w:hAnsi="Times New Roman" w:cs="Times New Roman"/>
                <w:sz w:val="28"/>
                <w:szCs w:val="28"/>
              </w:rPr>
              <w:t>П.А. Акимов</w:t>
            </w:r>
          </w:p>
        </w:tc>
      </w:tr>
    </w:tbl>
    <w:p w14:paraId="30A1889B" w14:textId="77777777" w:rsidR="008A708C" w:rsidRPr="00A94863" w:rsidRDefault="008A708C" w:rsidP="00834D1C">
      <w:pPr>
        <w:rPr>
          <w:rFonts w:ascii="Times New Roman" w:hAnsi="Times New Roman" w:cs="Times New Roman"/>
          <w:sz w:val="28"/>
          <w:szCs w:val="28"/>
        </w:rPr>
      </w:pPr>
    </w:p>
    <w:sectPr w:rsidR="008A708C" w:rsidRPr="00A94863" w:rsidSect="00834D1C">
      <w:headerReference w:type="default" r:id="rId8"/>
      <w:headerReference w:type="first" r:id="rId9"/>
      <w:pgSz w:w="11900" w:h="16840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0A33" w14:textId="77777777" w:rsidR="00F531EB" w:rsidRDefault="00F531EB">
      <w:r>
        <w:separator/>
      </w:r>
    </w:p>
  </w:endnote>
  <w:endnote w:type="continuationSeparator" w:id="0">
    <w:p w14:paraId="2491B558" w14:textId="77777777" w:rsidR="00F531EB" w:rsidRDefault="00F5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410E" w14:textId="77777777" w:rsidR="00F531EB" w:rsidRDefault="00F531EB"/>
  </w:footnote>
  <w:footnote w:type="continuationSeparator" w:id="0">
    <w:p w14:paraId="43D3E43E" w14:textId="77777777" w:rsidR="00F531EB" w:rsidRDefault="00F53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21981"/>
      <w:docPartObj>
        <w:docPartGallery w:val="Page Numbers (Top of Page)"/>
        <w:docPartUnique/>
      </w:docPartObj>
    </w:sdtPr>
    <w:sdtEndPr/>
    <w:sdtContent>
      <w:p w14:paraId="68A593DF" w14:textId="77777777" w:rsidR="00464D92" w:rsidRDefault="00464D92">
        <w:pPr>
          <w:pStyle w:val="ab"/>
          <w:jc w:val="center"/>
        </w:pPr>
      </w:p>
      <w:p w14:paraId="3326C733" w14:textId="77777777" w:rsidR="00464D92" w:rsidRDefault="00464D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1C">
          <w:rPr>
            <w:noProof/>
          </w:rPr>
          <w:t>2</w:t>
        </w:r>
        <w:r>
          <w:fldChar w:fldCharType="end"/>
        </w:r>
      </w:p>
    </w:sdtContent>
  </w:sdt>
  <w:p w14:paraId="71B4CCA9" w14:textId="77777777" w:rsidR="00464D92" w:rsidRDefault="00464D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4105" w14:textId="77777777" w:rsidR="00464D92" w:rsidRDefault="00464D92">
    <w:pPr>
      <w:pStyle w:val="ab"/>
      <w:jc w:val="center"/>
    </w:pPr>
  </w:p>
  <w:p w14:paraId="3DA4231A" w14:textId="77777777" w:rsidR="00464D92" w:rsidRDefault="00464D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2CE"/>
    <w:multiLevelType w:val="multilevel"/>
    <w:tmpl w:val="E9587D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FC5BF1"/>
    <w:multiLevelType w:val="multilevel"/>
    <w:tmpl w:val="EA787E36"/>
    <w:lvl w:ilvl="0">
      <w:start w:val="1"/>
      <w:numFmt w:val="bullet"/>
      <w:lvlText w:val=""/>
      <w:lvlJc w:val="left"/>
      <w:pPr>
        <w:ind w:left="1018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A981F1B"/>
    <w:multiLevelType w:val="hybridMultilevel"/>
    <w:tmpl w:val="0D0E3F2C"/>
    <w:lvl w:ilvl="0" w:tplc="9B603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E376A"/>
    <w:multiLevelType w:val="multilevel"/>
    <w:tmpl w:val="1AC2D2A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EC5D05"/>
    <w:multiLevelType w:val="multilevel"/>
    <w:tmpl w:val="98C4108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19883890"/>
    <w:multiLevelType w:val="multilevel"/>
    <w:tmpl w:val="053C1B12"/>
    <w:lvl w:ilvl="0">
      <w:start w:val="2"/>
      <w:numFmt w:val="decimal"/>
      <w:lvlText w:val="4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9515B8"/>
    <w:multiLevelType w:val="multilevel"/>
    <w:tmpl w:val="D32E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1FDD1D9A"/>
    <w:multiLevelType w:val="multilevel"/>
    <w:tmpl w:val="8BE68F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8" w15:restartNumberingAfterBreak="0">
    <w:nsid w:val="2E442113"/>
    <w:multiLevelType w:val="multilevel"/>
    <w:tmpl w:val="220A4A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38DD2B1D"/>
    <w:multiLevelType w:val="multilevel"/>
    <w:tmpl w:val="3F2CC898"/>
    <w:lvl w:ilvl="0">
      <w:start w:val="2"/>
      <w:numFmt w:val="decimal"/>
      <w:lvlText w:val="%1"/>
      <w:lvlJc w:val="left"/>
      <w:pPr>
        <w:ind w:left="30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6"/>
      </w:pPr>
      <w:rPr>
        <w:rFonts w:hint="default"/>
        <w:lang w:val="ru-RU" w:eastAsia="en-US" w:bidi="ar-SA"/>
      </w:rPr>
    </w:lvl>
  </w:abstractNum>
  <w:abstractNum w:abstractNumId="10" w15:restartNumberingAfterBreak="0">
    <w:nsid w:val="392B6811"/>
    <w:multiLevelType w:val="multilevel"/>
    <w:tmpl w:val="31B6A3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E950CD"/>
    <w:multiLevelType w:val="multilevel"/>
    <w:tmpl w:val="011280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12" w15:restartNumberingAfterBreak="0">
    <w:nsid w:val="3EAE4FC3"/>
    <w:multiLevelType w:val="multilevel"/>
    <w:tmpl w:val="44A4CA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E92B96"/>
    <w:multiLevelType w:val="multilevel"/>
    <w:tmpl w:val="B52022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0CE6ED8"/>
    <w:multiLevelType w:val="hybridMultilevel"/>
    <w:tmpl w:val="32647C98"/>
    <w:lvl w:ilvl="0" w:tplc="9B603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5B07"/>
    <w:multiLevelType w:val="multilevel"/>
    <w:tmpl w:val="CCE29AF8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7594F"/>
    <w:multiLevelType w:val="multilevel"/>
    <w:tmpl w:val="D7E64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17" w15:restartNumberingAfterBreak="0">
    <w:nsid w:val="58824B13"/>
    <w:multiLevelType w:val="multilevel"/>
    <w:tmpl w:val="BB4CEFE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392B28"/>
    <w:multiLevelType w:val="multilevel"/>
    <w:tmpl w:val="83A015F6"/>
    <w:lvl w:ilvl="0">
      <w:start w:val="1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756D5A"/>
    <w:multiLevelType w:val="multilevel"/>
    <w:tmpl w:val="C40C9F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FC25001"/>
    <w:multiLevelType w:val="multilevel"/>
    <w:tmpl w:val="FF249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9826180"/>
    <w:multiLevelType w:val="multilevel"/>
    <w:tmpl w:val="8E62D8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" w:hanging="2160"/>
      </w:pPr>
      <w:rPr>
        <w:rFonts w:hint="default"/>
      </w:rPr>
    </w:lvl>
  </w:abstractNum>
  <w:abstractNum w:abstractNumId="22" w15:restartNumberingAfterBreak="0">
    <w:nsid w:val="6CE14E97"/>
    <w:multiLevelType w:val="hybridMultilevel"/>
    <w:tmpl w:val="3424A3C8"/>
    <w:lvl w:ilvl="0" w:tplc="015A4E52">
      <w:start w:val="22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3" w15:restartNumberingAfterBreak="0">
    <w:nsid w:val="7256207C"/>
    <w:multiLevelType w:val="multilevel"/>
    <w:tmpl w:val="2E002022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B85F58"/>
    <w:multiLevelType w:val="hybridMultilevel"/>
    <w:tmpl w:val="0C6833C6"/>
    <w:lvl w:ilvl="0" w:tplc="9B603F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6E2832"/>
    <w:multiLevelType w:val="hybridMultilevel"/>
    <w:tmpl w:val="737A8244"/>
    <w:lvl w:ilvl="0" w:tplc="9B603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55EF4"/>
    <w:multiLevelType w:val="multilevel"/>
    <w:tmpl w:val="13748F1A"/>
    <w:lvl w:ilvl="0">
      <w:start w:val="3"/>
      <w:numFmt w:val="decimal"/>
      <w:lvlText w:val="%1"/>
      <w:lvlJc w:val="left"/>
      <w:pPr>
        <w:ind w:left="301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9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96"/>
      </w:pPr>
      <w:rPr>
        <w:rFonts w:hint="default"/>
        <w:lang w:val="ru-RU" w:eastAsia="en-US" w:bidi="ar-SA"/>
      </w:rPr>
    </w:lvl>
  </w:abstractNum>
  <w:abstractNum w:abstractNumId="27" w15:restartNumberingAfterBreak="0">
    <w:nsid w:val="78DF675C"/>
    <w:multiLevelType w:val="multilevel"/>
    <w:tmpl w:val="DEC01C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F827ECB"/>
    <w:multiLevelType w:val="multilevel"/>
    <w:tmpl w:val="A94EA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8"/>
  </w:num>
  <w:num w:numId="4">
    <w:abstractNumId w:val="17"/>
  </w:num>
  <w:num w:numId="5">
    <w:abstractNumId w:val="5"/>
  </w:num>
  <w:num w:numId="6">
    <w:abstractNumId w:val="24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25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20"/>
  </w:num>
  <w:num w:numId="18">
    <w:abstractNumId w:val="8"/>
  </w:num>
  <w:num w:numId="19">
    <w:abstractNumId w:val="11"/>
  </w:num>
  <w:num w:numId="20">
    <w:abstractNumId w:val="13"/>
  </w:num>
  <w:num w:numId="21">
    <w:abstractNumId w:val="27"/>
  </w:num>
  <w:num w:numId="22">
    <w:abstractNumId w:val="0"/>
  </w:num>
  <w:num w:numId="23">
    <w:abstractNumId w:val="26"/>
  </w:num>
  <w:num w:numId="24">
    <w:abstractNumId w:val="19"/>
  </w:num>
  <w:num w:numId="25">
    <w:abstractNumId w:val="9"/>
  </w:num>
  <w:num w:numId="26">
    <w:abstractNumId w:val="28"/>
  </w:num>
  <w:num w:numId="27">
    <w:abstractNumId w:val="22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C"/>
    <w:rsid w:val="0004086D"/>
    <w:rsid w:val="000803AD"/>
    <w:rsid w:val="0009118E"/>
    <w:rsid w:val="000929A9"/>
    <w:rsid w:val="000A4A6C"/>
    <w:rsid w:val="000D0D84"/>
    <w:rsid w:val="000E097D"/>
    <w:rsid w:val="000E1CD3"/>
    <w:rsid w:val="000E2DB5"/>
    <w:rsid w:val="000E49DD"/>
    <w:rsid w:val="000F7BCC"/>
    <w:rsid w:val="001705F8"/>
    <w:rsid w:val="00174F3D"/>
    <w:rsid w:val="001D687F"/>
    <w:rsid w:val="00217338"/>
    <w:rsid w:val="002850D5"/>
    <w:rsid w:val="002F71BC"/>
    <w:rsid w:val="003107FE"/>
    <w:rsid w:val="003E0D43"/>
    <w:rsid w:val="004242D2"/>
    <w:rsid w:val="00464D92"/>
    <w:rsid w:val="00481C27"/>
    <w:rsid w:val="004A43FD"/>
    <w:rsid w:val="0053047F"/>
    <w:rsid w:val="0053527D"/>
    <w:rsid w:val="00580C17"/>
    <w:rsid w:val="005F79E6"/>
    <w:rsid w:val="00663A79"/>
    <w:rsid w:val="00667DD3"/>
    <w:rsid w:val="006C5B24"/>
    <w:rsid w:val="00733798"/>
    <w:rsid w:val="00734900"/>
    <w:rsid w:val="00735723"/>
    <w:rsid w:val="007404CC"/>
    <w:rsid w:val="00743BF3"/>
    <w:rsid w:val="007657D8"/>
    <w:rsid w:val="007679FF"/>
    <w:rsid w:val="007828E3"/>
    <w:rsid w:val="00817C7B"/>
    <w:rsid w:val="00834D1C"/>
    <w:rsid w:val="008766B6"/>
    <w:rsid w:val="008A708C"/>
    <w:rsid w:val="00A01593"/>
    <w:rsid w:val="00A16135"/>
    <w:rsid w:val="00A40515"/>
    <w:rsid w:val="00A64821"/>
    <w:rsid w:val="00A94863"/>
    <w:rsid w:val="00AD5CF2"/>
    <w:rsid w:val="00B253DD"/>
    <w:rsid w:val="00B35607"/>
    <w:rsid w:val="00B47CF3"/>
    <w:rsid w:val="00B96E23"/>
    <w:rsid w:val="00BB6C76"/>
    <w:rsid w:val="00BD2084"/>
    <w:rsid w:val="00BF0BE5"/>
    <w:rsid w:val="00C8132F"/>
    <w:rsid w:val="00C813B5"/>
    <w:rsid w:val="00CE22F4"/>
    <w:rsid w:val="00D14A1A"/>
    <w:rsid w:val="00D34ECC"/>
    <w:rsid w:val="00D74D17"/>
    <w:rsid w:val="00D925BB"/>
    <w:rsid w:val="00DB29EB"/>
    <w:rsid w:val="00DE0319"/>
    <w:rsid w:val="00E23B99"/>
    <w:rsid w:val="00E34C12"/>
    <w:rsid w:val="00E70F02"/>
    <w:rsid w:val="00E92E53"/>
    <w:rsid w:val="00E97A3F"/>
    <w:rsid w:val="00EB0D1A"/>
    <w:rsid w:val="00F175D1"/>
    <w:rsid w:val="00F3587F"/>
    <w:rsid w:val="00F531EB"/>
    <w:rsid w:val="00F75CDA"/>
    <w:rsid w:val="00F8724A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F28C"/>
  <w15:docId w15:val="{E797D631-124A-4559-8D68-9F93C50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F75CDA"/>
    <w:pPr>
      <w:autoSpaceDE w:val="0"/>
      <w:autoSpaceDN w:val="0"/>
      <w:ind w:left="2253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316pt-1pt">
    <w:name w:val="Основной текст (3) + 16 pt;Не курсив;Интервал -1 pt"/>
    <w:basedOn w:val="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6pt-1pt">
    <w:name w:val="Заголовок №1 + 16 pt;Не курсив;Интервал -1 pt"/>
    <w:basedOn w:val="1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Колонтитул_"/>
    <w:basedOn w:val="a0"/>
    <w:link w:val="1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Колонтитул"/>
    <w:basedOn w:val="a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46" w:lineRule="exact"/>
      <w:jc w:val="center"/>
      <w:outlineLvl w:val="0"/>
    </w:pPr>
    <w:rPr>
      <w:rFonts w:ascii="Arial Narrow" w:eastAsia="Arial Narrow" w:hAnsi="Arial Narrow" w:cs="Arial Narrow"/>
      <w:b/>
      <w:bCs/>
      <w:i/>
      <w:iCs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jc w:val="center"/>
    </w:pPr>
    <w:rPr>
      <w:rFonts w:ascii="Arial Narrow" w:eastAsia="Arial Narrow" w:hAnsi="Arial Narrow" w:cs="Arial Narrow"/>
      <w:b/>
      <w:bCs/>
      <w:i/>
      <w:iCs/>
      <w:spacing w:val="-10"/>
      <w:sz w:val="21"/>
      <w:szCs w:val="21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styleId="a7">
    <w:name w:val="List Paragraph"/>
    <w:basedOn w:val="a"/>
    <w:uiPriority w:val="34"/>
    <w:qFormat/>
    <w:rsid w:val="00A948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75CDA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8">
    <w:name w:val="Body Text"/>
    <w:basedOn w:val="a"/>
    <w:link w:val="a9"/>
    <w:uiPriority w:val="1"/>
    <w:qFormat/>
    <w:rsid w:val="00F75CDA"/>
    <w:pPr>
      <w:autoSpaceDE w:val="0"/>
      <w:autoSpaceDN w:val="0"/>
      <w:spacing w:before="84"/>
      <w:ind w:left="301" w:firstLine="706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F75CDA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styleId="aa">
    <w:name w:val="Table Grid"/>
    <w:basedOn w:val="a1"/>
    <w:uiPriority w:val="39"/>
    <w:rsid w:val="000E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64D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4D92"/>
    <w:rPr>
      <w:color w:val="000000"/>
    </w:rPr>
  </w:style>
  <w:style w:type="paragraph" w:styleId="ad">
    <w:name w:val="footer"/>
    <w:basedOn w:val="a"/>
    <w:link w:val="ae"/>
    <w:uiPriority w:val="99"/>
    <w:unhideWhenUsed/>
    <w:rsid w:val="00464D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4D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CA66-6C96-4967-83CD-F03281E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Анна Сергеевна</dc:creator>
  <cp:keywords/>
  <dc:description/>
  <cp:lastModifiedBy>Shkolnikov</cp:lastModifiedBy>
  <cp:revision>2</cp:revision>
  <cp:lastPrinted>2021-05-25T15:13:00Z</cp:lastPrinted>
  <dcterms:created xsi:type="dcterms:W3CDTF">2021-06-08T09:34:00Z</dcterms:created>
  <dcterms:modified xsi:type="dcterms:W3CDTF">2021-06-08T09:34:00Z</dcterms:modified>
</cp:coreProperties>
</file>