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B48" w14:textId="77777777" w:rsidR="009329A8" w:rsidRDefault="009329A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EECF43" w14:textId="1B30FD31" w:rsidR="00A97F49" w:rsidRDefault="0066340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5BB82410" w14:textId="77777777" w:rsidR="00A97F49" w:rsidRDefault="00663408">
      <w:pPr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ПРОЕКТ ПРОГРАММЫ</w:t>
      </w:r>
    </w:p>
    <w:p w14:paraId="04C1E463" w14:textId="77777777" w:rsidR="00A97F49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Программа форума</w:t>
      </w:r>
    </w:p>
    <w:p w14:paraId="1D636443" w14:textId="77777777" w:rsidR="00A97F49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«Стратегии ускорения темпов строительства»</w:t>
      </w:r>
    </w:p>
    <w:p w14:paraId="090A1DF5" w14:textId="77777777" w:rsidR="00A97F49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 рамках мероприятий XII Международного форума-выставки </w:t>
      </w:r>
    </w:p>
    <w:p w14:paraId="642BFBA5" w14:textId="77777777" w:rsidR="00A97F49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«Сибирская строительная неделя – 2024»</w:t>
      </w:r>
    </w:p>
    <w:p w14:paraId="0661D943" w14:textId="77777777" w:rsidR="00A97F49" w:rsidRDefault="00A9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2D89D87" w14:textId="77777777" w:rsidR="00A97F49" w:rsidRDefault="006634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Организаторы мероприятий форума «Стратегии ускорения темпов строительства». </w:t>
      </w:r>
    </w:p>
    <w:p w14:paraId="7B203B1A" w14:textId="77777777" w:rsidR="00A97F49" w:rsidRDefault="006634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Правительство Новосибирской области, министерство строительства Новосибирской области, Общероссийское межотраслевое объединение работодателей «РОССИЙСКИЙ СОЮЗ СТРОИТЕЛЕЙ» (ОМОР «РСС»), Ассоциация «Национальное объединение строителей» (НОСТРОЙ), «Национальное объединение изыскателей и проектировщиков» (НОПРИЗ).</w:t>
      </w:r>
    </w:p>
    <w:p w14:paraId="1E88466A" w14:textId="77777777" w:rsidR="00A97F49" w:rsidRDefault="00A97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D020E9F" w14:textId="197ED1C8" w:rsidR="00A97F49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Базовые мероприятия</w:t>
      </w:r>
    </w:p>
    <w:p w14:paraId="31429A2F" w14:textId="77777777" w:rsidR="00663408" w:rsidRPr="00663408" w:rsidRDefault="0066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tbl>
      <w:tblPr>
        <w:tblStyle w:val="StGen0"/>
        <w:tblW w:w="103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450"/>
        <w:gridCol w:w="7478"/>
      </w:tblGrid>
      <w:tr w:rsidR="00A97F49" w14:paraId="775CAC50" w14:textId="77777777">
        <w:trPr>
          <w:trHeight w:val="437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634" w14:textId="77777777" w:rsidR="00A97F49" w:rsidRDefault="00663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13 февраля 2024 года</w:t>
            </w:r>
          </w:p>
        </w:tc>
      </w:tr>
      <w:tr w:rsidR="00A97F49" w14:paraId="40E0C24C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80E9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10:00-12:00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2A43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2+3 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880" w14:textId="6F4031D3" w:rsidR="00A97F49" w:rsidRDefault="006634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Расширенное заседание Правления ОМОР «РСС»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highlight w:val="white"/>
              </w:rPr>
              <w:t xml:space="preserve">: </w:t>
            </w:r>
            <w:r w:rsidRPr="0066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«Инновационное развитие и технологическая независимость отечественной строительной отрасли, техники и оборудования, как основа достижения целей Стратегии развития строительной отрасли и жилищно-коммунального хозяйства Российской Федерации до 2030 года с прогнозом на период до 2035 года»</w:t>
            </w:r>
          </w:p>
          <w:p w14:paraId="169ECB0E" w14:textId="77777777" w:rsidR="00A97F49" w:rsidRDefault="006634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 xml:space="preserve">Предполагаемые вопросы к обсуждению: снижение дефицита стройматериалов, борьба с фальсификатом, внедрение каталога лучших строительных материалов, совершенствование лабораторного контроля и т.д. </w:t>
            </w:r>
          </w:p>
          <w:p w14:paraId="64E0A8C8" w14:textId="77777777" w:rsidR="00A97F49" w:rsidRPr="00663408" w:rsidRDefault="00A97F4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</w:pPr>
          </w:p>
          <w:p w14:paraId="19B7F28D" w14:textId="77777777" w:rsidR="00A97F49" w:rsidRDefault="006634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Президент ОМОР «РСС»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Яковлев В.А.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 xml:space="preserve"> </w:t>
            </w:r>
          </w:p>
        </w:tc>
      </w:tr>
      <w:tr w:rsidR="00A97F49" w14:paraId="66EFD14B" w14:textId="77777777">
        <w:trPr>
          <w:trHeight w:val="86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A47F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12:15-14:30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492C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XII Международного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форума-выставки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«Сибирская строительная неделя – 2024»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обход павильонов,</w:t>
            </w:r>
          </w:p>
          <w:p w14:paraId="5F64D6D4" w14:textId="77777777" w:rsidR="00A97F49" w:rsidRDefault="006634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 для участников</w:t>
            </w:r>
          </w:p>
          <w:p w14:paraId="3A92658C" w14:textId="77777777" w:rsidR="00A97F49" w:rsidRDefault="0066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12:15-12:35 открытие;</w:t>
            </w:r>
          </w:p>
          <w:p w14:paraId="1D4E803B" w14:textId="77777777" w:rsidR="00A97F49" w:rsidRDefault="0066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12:35-13:15 обход;</w:t>
            </w:r>
          </w:p>
          <w:p w14:paraId="679A1F23" w14:textId="77777777" w:rsidR="00A97F49" w:rsidRDefault="0066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13:15-13:45 пресс-подход;</w:t>
            </w:r>
          </w:p>
          <w:p w14:paraId="1EA97B67" w14:textId="77777777" w:rsidR="00A97F49" w:rsidRDefault="006634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13:45-14:30 обед</w:t>
            </w:r>
          </w:p>
        </w:tc>
      </w:tr>
      <w:tr w:rsidR="00A97F49" w14:paraId="19AB12B5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10E7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1B8C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2+3 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B73" w14:textId="77777777" w:rsidR="00A97F49" w:rsidRDefault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Ярмарка вакансий</w:t>
            </w:r>
          </w:p>
        </w:tc>
      </w:tr>
      <w:tr w:rsidR="00A97F49" w14:paraId="138C858A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190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14:00-15:30</w:t>
            </w:r>
          </w:p>
          <w:p w14:paraId="74AA2FAE" w14:textId="77777777" w:rsidR="00A97F49" w:rsidRDefault="00A9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568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1E5FF8A" w14:textId="77777777" w:rsidR="00A97F49" w:rsidRDefault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  <w:p w14:paraId="3F8912EC" w14:textId="77777777" w:rsidR="00A97F49" w:rsidRDefault="00A9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ADA5" w14:textId="77777777" w:rsidR="00A97F49" w:rsidRDefault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«Трансформация высшего строительного образования в условиях выхода из Болонского соглашения»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участием комитета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Российского союза строителей по развитию профессионального образования и содействию занятости в строительной отрасли совместно с расширенным заседанием Отраслевого консорциума «Строительство и архитектура»</w:t>
            </w:r>
          </w:p>
          <w:p w14:paraId="23BD587A" w14:textId="77777777" w:rsidR="00A97F49" w:rsidRDefault="00A97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1F80960" w14:textId="0CC45694" w:rsidR="00A97F49" w:rsidRDefault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Председатель Комитета Российского союза строителей по развитию профессионального образования и содействию занятости в строительной отрасли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Прокопьева Н.А. </w:t>
            </w:r>
          </w:p>
        </w:tc>
      </w:tr>
      <w:tr w:rsidR="002370A2" w14:paraId="692D2A28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2F40" w14:textId="2E08A4B6" w:rsidR="002370A2" w:rsidRDefault="002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14:00-17.00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9A7" w14:textId="77777777" w:rsidR="002370A2" w:rsidRDefault="002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14:paraId="7F6480E4" w14:textId="77777777" w:rsidR="002370A2" w:rsidRDefault="002370A2" w:rsidP="002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  <w:p w14:paraId="7CCC988B" w14:textId="3AACB9FC" w:rsidR="002370A2" w:rsidRDefault="0023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CDA7" w14:textId="77777777" w:rsidR="002370A2" w:rsidRDefault="002370A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370A2">
              <w:rPr>
                <w:rFonts w:ascii="Times New Roman" w:hAnsi="Times New Roman" w:cs="Times New Roman"/>
                <w:sz w:val="24"/>
                <w:szCs w:val="24"/>
              </w:rPr>
              <w:t>«Несовершенство нормативной базы в области светопрозрачных конструкций как источник «потребительского экстремизма» в долевом строительстве жилья»</w:t>
            </w:r>
          </w:p>
          <w:p w14:paraId="4A9A27D8" w14:textId="77777777" w:rsidR="002370A2" w:rsidRDefault="00237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70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Первый вице-президент РСС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Дедюхин В.А.</w:t>
            </w:r>
          </w:p>
          <w:p w14:paraId="5004F4B8" w14:textId="7DF898F1" w:rsidR="002370A2" w:rsidRPr="002370A2" w:rsidRDefault="00237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Комитета РСС по архитектурному облику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ООО «ПРОФАЙН РУС»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70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Ермакова Е.В.</w:t>
            </w:r>
          </w:p>
        </w:tc>
      </w:tr>
      <w:tr w:rsidR="005C6B2D" w14:paraId="780C05E8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A470" w14:textId="41AFCCAD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14:00-15:30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E45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14:paraId="57C45073" w14:textId="499AB33D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D13" w14:textId="2E6339BC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Прикладные научно-технические разработки и архитектурные решения в современной строительной практике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»</w:t>
            </w:r>
          </w:p>
          <w:p w14:paraId="214F3E0C" w14:textId="1D6B8D9E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НГАУДИ</w:t>
            </w:r>
          </w:p>
        </w:tc>
      </w:tr>
      <w:tr w:rsidR="005C6B2D" w14:paraId="539138F8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B48F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14:00-15:30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8FB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34BB684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конференц-зал </w:t>
            </w:r>
          </w:p>
          <w:p w14:paraId="2AA5BDEC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C3A7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Заседание рабочей группы МА «Сибирское соглашение»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 разработке «Окружной программы по развитию рынка деревянного домостроения (включая многоэтажное)»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(закрытое мероприятие)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6F1DBD7E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Предполагаемые вопросы к обсуждению: о целях, задачах и ходе разработки «Окружной программы по развитию рынка деревянного домостроения (включая многоэтажное)»</w:t>
            </w:r>
          </w:p>
          <w:p w14:paraId="66A7EF39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одератор: Руководитель рабочей группы Исполкома МА «Сибирское соглашение» по развитию деревянного домостроения, руководитель Комитета по строительству и ЖКХ Исполкома МА «Сибирское соглашение»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Аксенов В.Н.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5C6B2D" w14:paraId="658A83E3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514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14:45-17:00</w:t>
            </w:r>
          </w:p>
          <w:p w14:paraId="058961B9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531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CABF802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конференц-зал </w:t>
            </w: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28D8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Панельная дискуссия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«Казначейское сопровождение средств, как механизм обеспечения прослеживаемости использования целевых средств, предоставленных из бюджетов бюджетной системы Российской Федерации».</w:t>
            </w:r>
          </w:p>
          <w:p w14:paraId="4C9A3DBA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Базовое казначейское сопровождение целевых средств, расширенное казначейское сопровождение, обеспечивающее подтверждение Федеральным казначейством факта поставки товаров, выполнения работ, оказания услуг, а также достижения результатов, установленных при предоставлении целевых средств при проверке федеральным казначейством раздельного учета результатов финансово-хозяйственной деятельности участников казначейского сопровождения при исполнении государственных (муниципальных) контрактов (контрактов, договоров), соглашений.</w:t>
            </w:r>
          </w:p>
          <w:p w14:paraId="543EDE10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Бюджетный мониторинг в системе казначейских платежей.</w:t>
            </w:r>
          </w:p>
          <w:p w14:paraId="0AD9EF52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Цифровизация процессов при казначейском сопровождении средств в целях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клиентоцентричного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подхода, позволяющего выявлять и изучать потребности участников казначейского сопровождения, постоянно улучшать взаимодействие территориальных органов Федерального казначейства с участниками казначейского сопровождения для удовлетворения их потребностей, исходя из их жизненной ситуации</w:t>
            </w:r>
          </w:p>
          <w:p w14:paraId="65BED8A8" w14:textId="77777777" w:rsidR="005C6B2D" w:rsidRDefault="005C6B2D" w:rsidP="005C6B2D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одератор: заместитель руководителя Федерального казначейства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Демидов А.Ю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5C6B2D" w14:paraId="2207DB34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9A06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16:00-17:30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83A4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7C5EB8A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конференц-зал </w:t>
            </w:r>
          </w:p>
          <w:p w14:paraId="2EE9F97B" w14:textId="77777777" w:rsidR="005C6B2D" w:rsidRDefault="005C6B2D" w:rsidP="005C6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E65E" w14:textId="50657713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«Окружная конференция членов Национального объединения изыскателей и проектировщиков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Дальневосточного федерального округа»</w:t>
            </w:r>
          </w:p>
          <w:p w14:paraId="370DA88C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Модератор: президент НОПРИЗ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Шамузафаров А.Ш.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координатор НОПРИЗ по ДФО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Гуляев Л.М.</w:t>
            </w:r>
          </w:p>
        </w:tc>
      </w:tr>
      <w:tr w:rsidR="005C6B2D" w14:paraId="750AD075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134A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16:00-17:30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B69A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2E531F0B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конференц-зал </w:t>
            </w:r>
          </w:p>
          <w:p w14:paraId="45DAAE74" w14:textId="77777777" w:rsidR="005C6B2D" w:rsidRDefault="005C6B2D" w:rsidP="005C6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097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«О развитии деревянного домостроения в Сибирском федеральном округе»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4902A4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Предполагаемые вопросы к обсуждению: современные тенденции деревянного домостроения (использование индустриальных подходов, специфика деревянного домостроения с учетом национальных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особенностей юга Сибири, применение глубоко переработанного древесного сырья, в том числе с использованием низкосортной древесины, перспективы развития производства стандартных деревянных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домокомплектов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др.), лучшие практики деревянного домостроения в регионах Сибири, формирование профессиональных объединений участников рынка деревянного домостроения в СФО, экономика и логистика деревянного домостроения</w:t>
            </w:r>
          </w:p>
          <w:p w14:paraId="66EA7575" w14:textId="77777777" w:rsidR="00262B12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="00262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475FBBC4" w14:textId="6F9D6B27" w:rsidR="00262B12" w:rsidRDefault="00262B12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Председатель Комиссии по развитию ИЖС Общественного совета Минстроя России, первый вице-президент РСС </w:t>
            </w:r>
            <w:r w:rsidRPr="00262B1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Дедюхин В.А.</w:t>
            </w:r>
          </w:p>
          <w:p w14:paraId="772F84E9" w14:textId="2BC71A61" w:rsidR="005C6B2D" w:rsidRDefault="00262B12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C6B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Руководитель рабочей группы Исполкома МА «Сибирское соглашение» по развитию деревянного домостроения, руководитель Комитета по строительству и ЖКХ Исполкома МА «Сибирское соглашение </w:t>
            </w:r>
            <w:r w:rsidR="005C6B2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Аксенов В.Н.</w:t>
            </w:r>
          </w:p>
        </w:tc>
      </w:tr>
      <w:tr w:rsidR="005C6B2D" w14:paraId="266EC01B" w14:textId="7777777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1569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18:00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2F32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Банкетный зал 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40AB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Торжественный ужин (по приглашениям)</w:t>
            </w:r>
          </w:p>
        </w:tc>
      </w:tr>
      <w:tr w:rsidR="005C6B2D" w14:paraId="621927EC" w14:textId="77777777">
        <w:trPr>
          <w:trHeight w:val="538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983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14 февраля 2024 года</w:t>
            </w:r>
          </w:p>
          <w:p w14:paraId="2129F7EE" w14:textId="77777777" w:rsidR="005C6B2D" w:rsidRDefault="005C6B2D" w:rsidP="005C6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5C6B2D" w14:paraId="54179298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D7DFE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10:00-12:00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3BD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C05DD45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0806AAB0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D6EA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Пленарное 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«Цифровая вертикаль строительной отрасли (настройка ГИСОГД, ИСУП, ТИМ). Первые итоги и опыт перехода на цифру в регионах. Перспективы создания цифрового двойника страны»</w:t>
            </w:r>
          </w:p>
        </w:tc>
      </w:tr>
      <w:tr w:rsidR="005C6B2D" w14:paraId="30F66821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84D59" w14:textId="70293E85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12:00-13:30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6F6C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DCF6CDC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398FF9AE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62C1371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62B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«Цифровая трансформация процессов строительства, строительного контроля и надзора»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участием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региональных органов строительного надзора СФО, ОМОР «Российский союз строителей»</w:t>
            </w:r>
          </w:p>
          <w:p w14:paraId="03DE7749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4B6A424" w14:textId="472C3F1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Модератор</w:t>
            </w:r>
            <w:r w:rsidR="00262B12" w:rsidRPr="00262B1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: председатель Комитета НОСТРОЙ по цифровой трансформации строительной отрасли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Кузьма И.Е.</w:t>
            </w:r>
          </w:p>
          <w:p w14:paraId="23F2B42A" w14:textId="23640056" w:rsidR="00262B12" w:rsidRDefault="00262B12" w:rsidP="00262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президент Ассоциации организаций по развитию технологий информационного моделирования в строительстве и ЖКХ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Никульцева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А.Н.</w:t>
            </w:r>
          </w:p>
        </w:tc>
      </w:tr>
      <w:tr w:rsidR="005C6B2D" w14:paraId="2A715E6C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5E963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12:00-13:30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7E2B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  <w:p w14:paraId="4BCFED32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02CB6C23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1002D71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0C6" w14:textId="77777777" w:rsidR="005C6B2D" w:rsidRDefault="005C6B2D" w:rsidP="005C6B2D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Круглый стол </w:t>
            </w:r>
            <w:r>
              <w:rPr>
                <w:b w:val="0"/>
                <w:sz w:val="24"/>
                <w:szCs w:val="24"/>
                <w:highlight w:val="white"/>
              </w:rPr>
              <w:t xml:space="preserve">«Наращивание кадрового потенциала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стройотрасли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>. Вовлечение работодателей в процесс подготовки кадров для строительного комплекса РФ» (блок 1)</w:t>
            </w:r>
          </w:p>
          <w:p w14:paraId="2DE1F272" w14:textId="77777777" w:rsidR="005C6B2D" w:rsidRDefault="005C6B2D" w:rsidP="005C6B2D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501EC0D3" w14:textId="77777777" w:rsidR="005C6B2D" w:rsidRDefault="005C6B2D" w:rsidP="005C6B2D">
            <w:pPr>
              <w:pStyle w:val="1"/>
              <w:shd w:val="clear" w:color="auto" w:fill="FFFFFF"/>
              <w:spacing w:after="0"/>
              <w:jc w:val="both"/>
              <w:rPr>
                <w:bCs/>
                <w:i/>
                <w:sz w:val="24"/>
                <w:szCs w:val="24"/>
                <w:highlight w:val="white"/>
              </w:rPr>
            </w:pPr>
            <w:r>
              <w:rPr>
                <w:bCs/>
                <w:i/>
                <w:iCs/>
                <w:sz w:val="24"/>
                <w:szCs w:val="24"/>
                <w:highlight w:val="white"/>
              </w:rPr>
              <w:t>Формат живой дискуссии</w:t>
            </w:r>
          </w:p>
          <w:p w14:paraId="46D84E72" w14:textId="77777777" w:rsidR="005C6B2D" w:rsidRDefault="005C6B2D" w:rsidP="005C6B2D">
            <w:pPr>
              <w:pStyle w:val="1"/>
              <w:shd w:val="clear" w:color="auto" w:fill="FFFFFF"/>
              <w:spacing w:after="0"/>
              <w:jc w:val="both"/>
              <w:rPr>
                <w:b w:val="0"/>
                <w:bCs/>
                <w:i/>
                <w:sz w:val="24"/>
                <w:szCs w:val="24"/>
                <w:highlight w:val="white"/>
              </w:rPr>
            </w:pPr>
            <w:r>
              <w:rPr>
                <w:b w:val="0"/>
                <w:i/>
                <w:iCs/>
                <w:sz w:val="24"/>
                <w:szCs w:val="24"/>
                <w:highlight w:val="white"/>
              </w:rPr>
              <w:t>Предполагаемые вопросы к обсуждению: развитие строительной отрасли на территории НСО (строительство объектов); количество выпускаемых специалистов образовательными учреждениями; проблемы несоответствия молодых специалистов требованиям работодателей; необходимые решения для закрытия кадрового дефицита выпускниками; организация взаимодействия между Вузами и потенциальными работодателями.</w:t>
            </w:r>
          </w:p>
          <w:p w14:paraId="7346458D" w14:textId="77777777" w:rsidR="005C6B2D" w:rsidRDefault="005C6B2D" w:rsidP="005C6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</w:rPr>
            </w:pPr>
          </w:p>
          <w:p w14:paraId="69E71FC4" w14:textId="77777777" w:rsidR="005C6B2D" w:rsidRDefault="005C6B2D" w:rsidP="005C6B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</w:rPr>
              <w:t>Запланирована возможность общения в формате «Задай вопрос министру»</w:t>
            </w:r>
          </w:p>
          <w:p w14:paraId="62BA919F" w14:textId="77777777" w:rsidR="005C6B2D" w:rsidRDefault="005C6B2D" w:rsidP="005C6B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Модераторы: руководитель кадрового центра Министерства строительства и жилищно-коммунального хозяйства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Сенкевич Е.В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и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уководитель Центра компетенций образовательной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Министерства строительства и жилищно-коммунального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Минина И.Д.</w:t>
            </w:r>
          </w:p>
        </w:tc>
      </w:tr>
      <w:tr w:rsidR="005C6B2D" w14:paraId="3CCFDB2C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77403" w14:textId="78C84E16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12:00-13:30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941C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CA623F" w14:textId="4206C239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EC8F" w14:textId="77777777" w:rsidR="005C6B2D" w:rsidRDefault="005C6B2D" w:rsidP="005C6B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«Окружная конференция членов Национального объединения изыскателей и проектировщиков Сибирского федерального округа»</w:t>
            </w:r>
          </w:p>
          <w:p w14:paraId="3360FA59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A70FE5A" w14:textId="77777777" w:rsidR="005C6B2D" w:rsidRDefault="005C6B2D" w:rsidP="005C6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Модератор: президент НОПРИЗ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Шамузафаров А.Ш.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1C27C57C" w14:textId="4BDA8A40" w:rsidR="005C6B2D" w:rsidRDefault="005C6B2D" w:rsidP="005C6B2D">
            <w:pPr>
              <w:pStyle w:val="1"/>
              <w:shd w:val="clear" w:color="auto" w:fill="FFFFFF"/>
              <w:spacing w:after="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</w:rPr>
              <w:t xml:space="preserve">координатор НОПРИЗ по СФО </w:t>
            </w:r>
            <w:r>
              <w:rPr>
                <w:bCs/>
                <w:i/>
                <w:iCs/>
                <w:sz w:val="24"/>
                <w:szCs w:val="24"/>
              </w:rPr>
              <w:t>Федорченко М.В.</w:t>
            </w:r>
          </w:p>
        </w:tc>
      </w:tr>
      <w:tr w:rsidR="005C6B2D" w14:paraId="27ECB30E" w14:textId="77777777">
        <w:trPr>
          <w:trHeight w:val="46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3105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14:paraId="6BA57A36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13:30-14:30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4AF3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white"/>
              </w:rPr>
            </w:pPr>
          </w:p>
          <w:p w14:paraId="449E2451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  <w:p w14:paraId="01E421AE" w14:textId="77777777" w:rsidR="005C6B2D" w:rsidRDefault="005C6B2D" w:rsidP="005C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63408" w14:paraId="08AB6F78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E553" w14:textId="0F1EE313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14:30-16:30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8E4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конференц-зал</w:t>
            </w:r>
          </w:p>
          <w:p w14:paraId="485219E7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0404" w14:textId="77777777" w:rsidR="00663408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«Переход строительства на параметрическое нормирование, проблемы совершенствования отраслевой нормативно-технической базы».</w:t>
            </w:r>
          </w:p>
          <w:p w14:paraId="687CE857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Предполагаемые вопросы к обсуждению: новые подходы к нормированию, повышение экономической эффективности строительства, в том числе за счет оптимизации требований в сфере пожарной и санитарно-эпидемиологической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AEA381C" w14:textId="77777777" w:rsidR="00663408" w:rsidRDefault="00663408" w:rsidP="00663408">
            <w:pPr>
              <w:spacing w:after="0" w:line="240" w:lineRule="auto"/>
              <w:jc w:val="both"/>
              <w:rPr>
                <w:highlight w:val="white"/>
              </w:rPr>
            </w:pPr>
          </w:p>
          <w:p w14:paraId="20917E6A" w14:textId="2677503B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Модератор: президент НОПРИЗ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Шамузафаров А.Ш.</w:t>
            </w:r>
          </w:p>
        </w:tc>
      </w:tr>
      <w:tr w:rsidR="00663408" w14:paraId="6DEDFAF3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10BC" w14:textId="1B6FBB44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14:30-16:30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D80D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  <w:p w14:paraId="65C034FA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19BD34E3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AEAC07B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A8AF" w14:textId="77777777" w:rsidR="00663408" w:rsidRDefault="00663408" w:rsidP="00663408">
            <w:pPr>
              <w:pStyle w:val="1"/>
              <w:shd w:val="clear" w:color="auto" w:fill="FFFFFF"/>
              <w:spacing w:after="0"/>
              <w:jc w:val="both"/>
              <w:rPr>
                <w:b w:val="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Круглый стол </w:t>
            </w:r>
            <w:r>
              <w:rPr>
                <w:b w:val="0"/>
                <w:sz w:val="24"/>
                <w:szCs w:val="24"/>
                <w:highlight w:val="white"/>
              </w:rPr>
              <w:t xml:space="preserve">«Наращивание кадрового потенциала </w:t>
            </w:r>
            <w:proofErr w:type="spellStart"/>
            <w:r>
              <w:rPr>
                <w:b w:val="0"/>
                <w:sz w:val="24"/>
                <w:szCs w:val="24"/>
                <w:highlight w:val="white"/>
              </w:rPr>
              <w:t>стройотрасли</w:t>
            </w:r>
            <w:proofErr w:type="spellEnd"/>
            <w:r>
              <w:rPr>
                <w:b w:val="0"/>
                <w:sz w:val="24"/>
                <w:szCs w:val="24"/>
                <w:highlight w:val="white"/>
              </w:rPr>
              <w:t>. Вовлечение работодателей в процесс подготовки кадров для строительного комплекса РФ» (блок 2)</w:t>
            </w:r>
          </w:p>
          <w:p w14:paraId="1D2DE83D" w14:textId="77777777" w:rsidR="00663408" w:rsidRDefault="00663408" w:rsidP="00663408">
            <w:pPr>
              <w:rPr>
                <w:highlight w:val="white"/>
              </w:rPr>
            </w:pPr>
          </w:p>
          <w:p w14:paraId="5AE713C3" w14:textId="05333B83" w:rsidR="00663408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Модераторы: руководитель кадрового центра Министерства строительства и жилищно-коммунального хозяйства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Сенкевич Е.В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и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уководитель Центра компетенций образовательной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Министерства строительства и жилищно-коммунального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Минина И.Д.</w:t>
            </w:r>
          </w:p>
        </w:tc>
      </w:tr>
      <w:tr w:rsidR="00663408" w14:paraId="2D98B9C6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7EB" w14:textId="13B7BAF9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14:30-16:30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ABD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A81DBB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0216577E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809A" w14:textId="77777777" w:rsidR="00663408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«Строим ИЖС через ДДУ».</w:t>
            </w:r>
          </w:p>
          <w:p w14:paraId="6B175C79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просы для обсуждения: новые подходы к строительству объектов ИЖС на законодательном уровне, оценка эффективности использования правил долевого строительства при ИЖС (практика регионов)</w:t>
            </w:r>
          </w:p>
          <w:p w14:paraId="1ADCF457" w14:textId="77777777" w:rsidR="00262B12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Модератор: </w:t>
            </w:r>
          </w:p>
          <w:p w14:paraId="2E271D38" w14:textId="1D3D00EC" w:rsidR="00663408" w:rsidRDefault="00262B12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-</w:t>
            </w:r>
            <w:r w:rsidR="0066340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руководитель Управления Росреестра по Новосибирской области </w:t>
            </w:r>
            <w:r w:rsidR="00663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Рягузова С.Е.</w:t>
            </w:r>
          </w:p>
        </w:tc>
      </w:tr>
      <w:tr w:rsidR="00663408" w14:paraId="0BDE8FDB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0369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16:00-17:30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B48E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9046429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31B1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«Развитие института экспертизы» (блок 1)</w:t>
            </w:r>
          </w:p>
          <w:p w14:paraId="4C162100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7FCE4B4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ГБУ НСО «ГВЭ НСО», ФАУ «Главгосэкспертиза России»</w:t>
            </w:r>
          </w:p>
        </w:tc>
      </w:tr>
      <w:tr w:rsidR="00663408" w14:paraId="6D2DCB98" w14:textId="77777777">
        <w:trPr>
          <w:trHeight w:val="27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9050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16:30-18:00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160C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5F87AB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288791D9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F87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Стратегическая сессия команды АО «ДОМ.РФ»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застройщиков по переходу на ТИМ (опыт города Москвы и местных застройщиков, проектных организаций, экспертизы). Цель – выявление «болевых» точек. Переход на ТИМ для застройщиков.</w:t>
            </w:r>
          </w:p>
          <w:p w14:paraId="4B33B843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A30CF10" w14:textId="77777777" w:rsidR="00663408" w:rsidRDefault="00663408" w:rsidP="00663408">
            <w:pPr>
              <w:spacing w:after="0" w:line="240" w:lineRule="auto"/>
              <w:jc w:val="both"/>
              <w:rPr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Обсуждение вопросов перехода к обязательному применению технологий информационного моделирования с 1 июля 2024 года застройщиков, осуществляющих деятельность в рамках Федерального закона от 30.12.2004 № 214-ФЗ (формат открытого диалога)</w:t>
            </w:r>
          </w:p>
          <w:p w14:paraId="5D8461CB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14:paraId="3AA87F70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Модератор: представитель АО «ДОМ.РФ»</w:t>
            </w:r>
          </w:p>
        </w:tc>
      </w:tr>
      <w:tr w:rsidR="00663408" w14:paraId="59820429" w14:textId="77777777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33E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17:30-19:00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017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D0CF88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71B1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«Развитие института экспертизы» (блок 2)</w:t>
            </w:r>
          </w:p>
          <w:p w14:paraId="0234729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064AD0A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ГБУ НСО «ГВЭ НСО», ФАУ «Главгосэкспертиза России»</w:t>
            </w:r>
          </w:p>
          <w:p w14:paraId="311DA64F" w14:textId="6321BD36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663408" w14:paraId="1E1D8004" w14:textId="77777777">
        <w:trPr>
          <w:trHeight w:val="44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31B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18:00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C89F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Заседание клуба девелоперов и застройщиков (закрытое мероприятие)</w:t>
            </w:r>
          </w:p>
          <w:p w14:paraId="02DAC753" w14:textId="0F83B01F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63408" w14:paraId="548C53EB" w14:textId="77777777">
        <w:trPr>
          <w:trHeight w:val="389"/>
        </w:trPr>
        <w:tc>
          <w:tcPr>
            <w:tcW w:w="10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CA28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15 февраля 2024 года</w:t>
            </w:r>
          </w:p>
        </w:tc>
      </w:tr>
      <w:tr w:rsidR="00663408" w14:paraId="71D59EF9" w14:textId="77777777">
        <w:trPr>
          <w:trHeight w:val="722"/>
        </w:trPr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267C541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10:00-12:00</w:t>
            </w:r>
          </w:p>
          <w:p w14:paraId="0AB2912F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C98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  <w:p w14:paraId="49EB1015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E20D" w14:textId="77777777" w:rsidR="00663408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«Формирование системы светофоров в части сокращения продолжительности инвестиционно-строительного цикла»</w:t>
            </w:r>
          </w:p>
          <w:p w14:paraId="56F0E031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президент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НОСТРОЙ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Глушков А.Н.</w:t>
            </w:r>
          </w:p>
        </w:tc>
      </w:tr>
      <w:tr w:rsidR="00663408" w14:paraId="5BC97534" w14:textId="77777777">
        <w:trPr>
          <w:trHeight w:val="722"/>
        </w:trPr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50A4A5B5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10:00-12:00</w:t>
            </w:r>
          </w:p>
          <w:p w14:paraId="507FD5E4" w14:textId="77777777" w:rsidR="00663408" w:rsidRP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FC4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45BFC5E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</w:p>
          <w:p w14:paraId="533D71F4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46A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«Практика комплексного развития территорий»</w:t>
            </w:r>
          </w:p>
          <w:p w14:paraId="3063806C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14:paraId="77498D95" w14:textId="744287DF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Модератор: первый заместитель министра строительства Новосибирской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Тимонов Д.С. </w:t>
            </w:r>
          </w:p>
        </w:tc>
      </w:tr>
      <w:tr w:rsidR="00663408" w14:paraId="2FDF2439" w14:textId="77777777">
        <w:trPr>
          <w:trHeight w:val="722"/>
        </w:trPr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2B515CA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  <w:p w14:paraId="03FB9C17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1C1" w14:textId="6B5B4FD9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CF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«Водно-зеленый городской каркас как фактор социально-экономического развития города»</w:t>
            </w:r>
          </w:p>
          <w:p w14:paraId="5D4BD1C7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ECA2F" w14:textId="40BB9E2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Модератор: заместитель начальника управления по благоустройству общественных пространств мэрии города Новосибирска, заместитель руководителя рабочей группы по Водно-зеленому городскому каркасу при экспертном совете по формированию комфортной городской среды Минстроя России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Смирнова М.С.</w:t>
            </w:r>
          </w:p>
        </w:tc>
      </w:tr>
      <w:tr w:rsidR="00663408" w14:paraId="616801D6" w14:textId="77777777">
        <w:trPr>
          <w:trHeight w:val="722"/>
        </w:trPr>
        <w:tc>
          <w:tcPr>
            <w:tcW w:w="13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A666E1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10:00-13:30</w:t>
            </w:r>
          </w:p>
          <w:p w14:paraId="069A20EE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034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конференц-зал</w:t>
            </w: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C8AE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«Развитие института экспертизы» (блок 3)</w:t>
            </w:r>
          </w:p>
          <w:p w14:paraId="29C27C8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530EFB0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ГБУ НСО «ГВЭ НСО», ФАУ «Главгосэкспертиза России»</w:t>
            </w:r>
          </w:p>
        </w:tc>
      </w:tr>
      <w:tr w:rsidR="00663408" w14:paraId="710D539F" w14:textId="77777777">
        <w:trPr>
          <w:trHeight w:val="722"/>
        </w:trPr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6E1B52D8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12:00-13:30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1C1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  <w:p w14:paraId="01B035F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DA29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Открытое выездное заседание Комитета Государственной Думы по строительству и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«Законодательное регулирование, направленное на совершенствование инвестиционно-строительной деятельности и развитие механизмов КРТ. Законодательные региональные инициативы»</w:t>
            </w:r>
          </w:p>
          <w:p w14:paraId="4E482ECA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237C856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Модератор: председатель Комитета Государственной Думы по строительству и жилищно-коммунальному хозяйству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Пахомов С.А.</w:t>
            </w:r>
          </w:p>
        </w:tc>
      </w:tr>
      <w:tr w:rsidR="00663408" w14:paraId="047D6074" w14:textId="77777777">
        <w:trPr>
          <w:trHeight w:val="607"/>
        </w:trPr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</w:tcPr>
          <w:p w14:paraId="274DE66F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white"/>
              </w:rPr>
            </w:pPr>
          </w:p>
          <w:p w14:paraId="728E0AE9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13:30-14:30</w:t>
            </w:r>
          </w:p>
        </w:tc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7DA3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14:paraId="5AF1ACC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Перерыв</w:t>
            </w:r>
          </w:p>
        </w:tc>
      </w:tr>
      <w:tr w:rsidR="00663408" w14:paraId="436637F0" w14:textId="77777777">
        <w:trPr>
          <w:trHeight w:val="1447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EAAD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14:30-16:00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D2F4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  <w:p w14:paraId="5295A7E4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BA15" w14:textId="77777777" w:rsidR="00663408" w:rsidRDefault="00663408" w:rsidP="006634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«Профессиональная трансформация отрасли. Вопросы независимой оценки квалификации, усиления роли и ответственности специалистов»</w:t>
            </w:r>
          </w:p>
          <w:p w14:paraId="642D92D1" w14:textId="77777777" w:rsidR="00663408" w:rsidRDefault="00663408" w:rsidP="0066340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заместитель руководителя аппарата НОПРИЗ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Прокопьева Н.А.</w:t>
            </w:r>
          </w:p>
        </w:tc>
      </w:tr>
      <w:tr w:rsidR="00663408" w14:paraId="4011C90A" w14:textId="77777777">
        <w:trPr>
          <w:trHeight w:val="425"/>
        </w:trPr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CE20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14:30-16:00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7698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15E7E4F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  <w:p w14:paraId="0120756B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3FBE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 новых подходах в реализации региональной программы по капитальному ремонту домов»</w:t>
            </w:r>
          </w:p>
          <w:p w14:paraId="5CAB4CD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2B0B4B8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МинЖКХиЭ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НСО </w:t>
            </w:r>
          </w:p>
        </w:tc>
      </w:tr>
      <w:tr w:rsidR="00663408" w14:paraId="5767C9D7" w14:textId="77777777">
        <w:trPr>
          <w:trHeight w:val="425"/>
        </w:trPr>
        <w:tc>
          <w:tcPr>
            <w:tcW w:w="1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871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14:30-17:00</w:t>
            </w:r>
          </w:p>
          <w:p w14:paraId="7865686D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1256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  <w:p w14:paraId="4B204715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C24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«Развитие института экспертизы» (блок 4)</w:t>
            </w:r>
          </w:p>
          <w:p w14:paraId="1851DD5D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7A60703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</w:rPr>
              <w:t>ГБУ НСО «ГВЭ НСО», ФАУ «Главгосэкспертиза России»</w:t>
            </w:r>
          </w:p>
        </w:tc>
      </w:tr>
      <w:tr w:rsidR="00663408" w14:paraId="040F9F1E" w14:textId="77777777">
        <w:trPr>
          <w:trHeight w:val="425"/>
        </w:trPr>
        <w:tc>
          <w:tcPr>
            <w:tcW w:w="1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2F72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15:00-17:00</w:t>
            </w:r>
          </w:p>
          <w:p w14:paraId="65A4094B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D20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A9E30A2" w14:textId="77777777" w:rsidR="00663408" w:rsidRDefault="00663408" w:rsidP="0066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конференц-зал</w:t>
            </w:r>
          </w:p>
        </w:tc>
        <w:tc>
          <w:tcPr>
            <w:tcW w:w="7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81EF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Круглый стол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«Практика регулирования архитектурно-градостроительного облика» </w:t>
            </w:r>
          </w:p>
          <w:p w14:paraId="07D16174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6945864" w14:textId="77777777" w:rsidR="00663408" w:rsidRDefault="00663408" w:rsidP="0066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Модератор: заместитель министра – главный архитектор Новосибирской области министерства строительства Новосибирской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Фаткин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И.Ю.</w:t>
            </w:r>
          </w:p>
        </w:tc>
      </w:tr>
    </w:tbl>
    <w:p w14:paraId="6657EA82" w14:textId="77777777" w:rsidR="00A97F49" w:rsidRDefault="00A97F49">
      <w:pPr>
        <w:rPr>
          <w:highlight w:val="white"/>
        </w:rPr>
      </w:pPr>
    </w:p>
    <w:sectPr w:rsidR="00A97F49">
      <w:pgSz w:w="11906" w:h="16838"/>
      <w:pgMar w:top="568" w:right="567" w:bottom="851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B998" w14:textId="77777777" w:rsidR="00A97F49" w:rsidRDefault="00663408">
      <w:pPr>
        <w:spacing w:after="0" w:line="240" w:lineRule="auto"/>
      </w:pPr>
      <w:r>
        <w:separator/>
      </w:r>
    </w:p>
  </w:endnote>
  <w:endnote w:type="continuationSeparator" w:id="0">
    <w:p w14:paraId="4C8BD036" w14:textId="77777777" w:rsidR="00A97F49" w:rsidRDefault="006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684C" w14:textId="77777777" w:rsidR="00A97F49" w:rsidRDefault="00663408">
      <w:pPr>
        <w:spacing w:after="0" w:line="240" w:lineRule="auto"/>
      </w:pPr>
      <w:r>
        <w:separator/>
      </w:r>
    </w:p>
  </w:footnote>
  <w:footnote w:type="continuationSeparator" w:id="0">
    <w:p w14:paraId="6D7E9912" w14:textId="77777777" w:rsidR="00A97F49" w:rsidRDefault="00663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817"/>
    <w:multiLevelType w:val="hybridMultilevel"/>
    <w:tmpl w:val="9CD08746"/>
    <w:lvl w:ilvl="0" w:tplc="EF04368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B2B65D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A484D3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05D2C538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6F58F3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D7E7860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8578D45C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644AE2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F6AB2D2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A4F65"/>
    <w:multiLevelType w:val="hybridMultilevel"/>
    <w:tmpl w:val="1682E268"/>
    <w:lvl w:ilvl="0" w:tplc="6CCAF29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8DDCD9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EAC9D08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A62A2F82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040472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DC88E0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975667B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3E5A85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9D0F1DA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291A94"/>
    <w:multiLevelType w:val="hybridMultilevel"/>
    <w:tmpl w:val="BECE73E6"/>
    <w:lvl w:ilvl="0" w:tplc="CFE655C4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C914BD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FDAF484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20E2DC96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F48EA5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5AC7A42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AE64CD2E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0E6A58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AF8858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3774D"/>
    <w:multiLevelType w:val="hybridMultilevel"/>
    <w:tmpl w:val="243EDD62"/>
    <w:lvl w:ilvl="0" w:tplc="7870D112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2118F1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A0EA3A4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3C04F1C2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34A4F7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B7AFC84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02EC6174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F5BAA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528CDDE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A5071"/>
    <w:multiLevelType w:val="hybridMultilevel"/>
    <w:tmpl w:val="66680D9E"/>
    <w:lvl w:ilvl="0" w:tplc="B5ACF78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3AC0421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F6F29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920A113A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43B26E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3F6B00C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472CE66C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426C82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24D4CE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C45FE5"/>
    <w:multiLevelType w:val="hybridMultilevel"/>
    <w:tmpl w:val="26CE146A"/>
    <w:lvl w:ilvl="0" w:tplc="6CCEBBF6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5FD4B5F2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AB3CC608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3" w:tplc="BCBC1E22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4" w:tplc="410E3A62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36DE320C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6" w:tplc="828000C2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7" w:tplc="705637AE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80F6DC2E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C86C2E"/>
    <w:multiLevelType w:val="hybridMultilevel"/>
    <w:tmpl w:val="CA1C3904"/>
    <w:lvl w:ilvl="0" w:tplc="97CA8B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D3615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2824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D6E03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CEF7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82C2C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FC66C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2BA86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22679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0352E57"/>
    <w:multiLevelType w:val="hybridMultilevel"/>
    <w:tmpl w:val="D20A8B2A"/>
    <w:lvl w:ilvl="0" w:tplc="5F9AF3EE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  <w:b/>
      </w:rPr>
    </w:lvl>
    <w:lvl w:ilvl="1" w:tplc="7E307B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46207C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A96C2470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29FAD9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ACDD60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6AB2BB9C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EE9ED3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2C4699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FE3832"/>
    <w:multiLevelType w:val="hybridMultilevel"/>
    <w:tmpl w:val="193EBE86"/>
    <w:lvl w:ilvl="0" w:tplc="AF7E02D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AFD278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0C623E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461E72DC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F41C5C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6ECD81A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0C72BB0C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6FC077C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188E762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0B3484"/>
    <w:multiLevelType w:val="hybridMultilevel"/>
    <w:tmpl w:val="E8ACB702"/>
    <w:lvl w:ilvl="0" w:tplc="6668FD0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69ECED9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C6FBEA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ECCAA674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3E40A7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DD25EC4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E0F6EEE8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C00E6C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5684552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D748C4"/>
    <w:multiLevelType w:val="hybridMultilevel"/>
    <w:tmpl w:val="7042F966"/>
    <w:lvl w:ilvl="0" w:tplc="6EDC83D4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F9B09C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0A668D0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6C162756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5DE6D8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01E16F0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76A4F5B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040EF0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472A5C6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795035"/>
    <w:multiLevelType w:val="hybridMultilevel"/>
    <w:tmpl w:val="ACE43136"/>
    <w:lvl w:ilvl="0" w:tplc="2E18D2A4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7E9A6B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90A61F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FF70213C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7F181D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D9A7E62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03D8C9C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6D9A30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30E8EA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BC85D2F"/>
    <w:multiLevelType w:val="hybridMultilevel"/>
    <w:tmpl w:val="2D6AB91C"/>
    <w:lvl w:ilvl="0" w:tplc="0648767C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D04475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B5EB5DC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3E328218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4328E1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7380A3E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5E0C8DF8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DEEC9E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1842EC4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BD5296"/>
    <w:multiLevelType w:val="hybridMultilevel"/>
    <w:tmpl w:val="37AAD37E"/>
    <w:lvl w:ilvl="0" w:tplc="36B41B68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A7D87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B6A5316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EACC3444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6FBC20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085A00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4C9ED470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5310E2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97ADF60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B6AB2"/>
    <w:multiLevelType w:val="hybridMultilevel"/>
    <w:tmpl w:val="E2CC5FDE"/>
    <w:lvl w:ilvl="0" w:tplc="42C6F148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D760F6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A489DF8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A35ECADE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325668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F4CE7E4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B5EEF9F2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5DECA4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E7CBDBE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A316C4"/>
    <w:multiLevelType w:val="hybridMultilevel"/>
    <w:tmpl w:val="43E03BFC"/>
    <w:lvl w:ilvl="0" w:tplc="BD42362A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</w:rPr>
    </w:lvl>
    <w:lvl w:ilvl="1" w:tplc="454E30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B2B188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42BC76D8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AF0CFF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A640B38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BC7A3754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E836F5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0C4B1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2743D2"/>
    <w:multiLevelType w:val="hybridMultilevel"/>
    <w:tmpl w:val="0648515A"/>
    <w:lvl w:ilvl="0" w:tplc="6AE8BFAC">
      <w:start w:val="1"/>
      <w:numFmt w:val="bullet"/>
      <w:lvlText w:val="–"/>
      <w:lvlJc w:val="left"/>
      <w:pPr>
        <w:ind w:left="1134" w:hanging="360"/>
      </w:pPr>
      <w:rPr>
        <w:rFonts w:ascii="Arial" w:eastAsia="Arial" w:hAnsi="Arial" w:cs="Arial"/>
      </w:rPr>
    </w:lvl>
    <w:lvl w:ilvl="1" w:tplc="E3886680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</w:rPr>
    </w:lvl>
    <w:lvl w:ilvl="2" w:tplc="931648C4">
      <w:start w:val="1"/>
      <w:numFmt w:val="bullet"/>
      <w:lvlText w:val="▪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3" w:tplc="E55A5A92">
      <w:start w:val="1"/>
      <w:numFmt w:val="bullet"/>
      <w:lvlText w:val="●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4" w:tplc="15025B70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</w:rPr>
    </w:lvl>
    <w:lvl w:ilvl="5" w:tplc="6B7CD026">
      <w:start w:val="1"/>
      <w:numFmt w:val="bullet"/>
      <w:lvlText w:val="▪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6" w:tplc="F62E0B08">
      <w:start w:val="1"/>
      <w:numFmt w:val="bullet"/>
      <w:lvlText w:val="●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7" w:tplc="931052D0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</w:rPr>
    </w:lvl>
    <w:lvl w:ilvl="8" w:tplc="6D4699D8">
      <w:start w:val="1"/>
      <w:numFmt w:val="bullet"/>
      <w:lvlText w:val="▪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637541"/>
    <w:multiLevelType w:val="hybridMultilevel"/>
    <w:tmpl w:val="3E26A54E"/>
    <w:lvl w:ilvl="0" w:tplc="09C64960">
      <w:start w:val="1"/>
      <w:numFmt w:val="bullet"/>
      <w:lvlText w:val="–"/>
      <w:lvlJc w:val="left"/>
      <w:pPr>
        <w:ind w:left="709" w:hanging="359"/>
      </w:pPr>
      <w:rPr>
        <w:rFonts w:ascii="Arial" w:eastAsia="Arial" w:hAnsi="Arial" w:cs="Arial"/>
        <w:b/>
      </w:rPr>
    </w:lvl>
    <w:lvl w:ilvl="1" w:tplc="6148A6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E6408FA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 w:tplc="E436739C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 w:tplc="859ADB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B92745E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 w:tplc="D194A5AA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 w:tplc="1DF46A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C4594A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 w16cid:durableId="43720677">
    <w:abstractNumId w:val="0"/>
  </w:num>
  <w:num w:numId="2" w16cid:durableId="939987789">
    <w:abstractNumId w:val="9"/>
  </w:num>
  <w:num w:numId="3" w16cid:durableId="2753093">
    <w:abstractNumId w:val="16"/>
  </w:num>
  <w:num w:numId="4" w16cid:durableId="761797864">
    <w:abstractNumId w:val="3"/>
  </w:num>
  <w:num w:numId="5" w16cid:durableId="415790588">
    <w:abstractNumId w:val="13"/>
  </w:num>
  <w:num w:numId="6" w16cid:durableId="1300068464">
    <w:abstractNumId w:val="7"/>
  </w:num>
  <w:num w:numId="7" w16cid:durableId="901983480">
    <w:abstractNumId w:val="10"/>
  </w:num>
  <w:num w:numId="8" w16cid:durableId="1124467757">
    <w:abstractNumId w:val="11"/>
  </w:num>
  <w:num w:numId="9" w16cid:durableId="1356075396">
    <w:abstractNumId w:val="8"/>
  </w:num>
  <w:num w:numId="10" w16cid:durableId="920719061">
    <w:abstractNumId w:val="14"/>
  </w:num>
  <w:num w:numId="11" w16cid:durableId="428743433">
    <w:abstractNumId w:val="1"/>
  </w:num>
  <w:num w:numId="12" w16cid:durableId="1725330988">
    <w:abstractNumId w:val="17"/>
  </w:num>
  <w:num w:numId="13" w16cid:durableId="1402757498">
    <w:abstractNumId w:val="2"/>
  </w:num>
  <w:num w:numId="14" w16cid:durableId="1797985217">
    <w:abstractNumId w:val="15"/>
  </w:num>
  <w:num w:numId="15" w16cid:durableId="1620991613">
    <w:abstractNumId w:val="12"/>
  </w:num>
  <w:num w:numId="16" w16cid:durableId="2110617260">
    <w:abstractNumId w:val="4"/>
  </w:num>
  <w:num w:numId="17" w16cid:durableId="191070010">
    <w:abstractNumId w:val="5"/>
  </w:num>
  <w:num w:numId="18" w16cid:durableId="1547254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49"/>
    <w:rsid w:val="002370A2"/>
    <w:rsid w:val="00262B12"/>
    <w:rsid w:val="005C6B2D"/>
    <w:rsid w:val="005F0F6D"/>
    <w:rsid w:val="00663408"/>
    <w:rsid w:val="009329A8"/>
    <w:rsid w:val="00A97F49"/>
    <w:rsid w:val="00B46DC8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9B89"/>
  <w15:docId w15:val="{C8AAFC9C-0534-47AE-A7B2-F69E1D86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spacing w:before="300" w:after="200"/>
    </w:pPr>
    <w:rPr>
      <w:sz w:val="48"/>
      <w:szCs w:val="48"/>
    </w:rPr>
  </w:style>
  <w:style w:type="paragraph" w:styleId="a8">
    <w:name w:val="Subtitle"/>
    <w:basedOn w:val="a"/>
    <w:next w:val="a"/>
    <w:link w:val="a7"/>
    <w:pPr>
      <w:spacing w:before="200" w:after="200"/>
    </w:pPr>
    <w:rPr>
      <w:sz w:val="24"/>
      <w:szCs w:val="24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FE6-4D76-497F-B43C-577F0553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Ideapad3 Lenovo</dc:creator>
  <cp:lastModifiedBy>Владимир Яковлев</cp:lastModifiedBy>
  <cp:revision>7</cp:revision>
  <cp:lastPrinted>2024-01-17T08:24:00Z</cp:lastPrinted>
  <dcterms:created xsi:type="dcterms:W3CDTF">2024-01-17T09:56:00Z</dcterms:created>
  <dcterms:modified xsi:type="dcterms:W3CDTF">2024-02-02T07:56:00Z</dcterms:modified>
</cp:coreProperties>
</file>